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473B8">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4B933A17">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BF53547">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74941C4E">
      <w:pPr>
        <w:ind w:left="682" w:leftChars="-203" w:hanging="1108" w:hangingChars="154"/>
        <w:rPr>
          <w:sz w:val="72"/>
          <w:szCs w:val="72"/>
        </w:rPr>
      </w:pPr>
    </w:p>
    <w:p w14:paraId="5BF65A30">
      <w:pPr>
        <w:ind w:left="682" w:leftChars="-203" w:hanging="1108" w:hangingChars="154"/>
        <w:rPr>
          <w:sz w:val="72"/>
          <w:szCs w:val="72"/>
        </w:rPr>
      </w:pPr>
    </w:p>
    <w:p w14:paraId="0C3D8647">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480A799D">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2026年学校空调清洗与维护保养服务项目</w:t>
      </w:r>
    </w:p>
    <w:p w14:paraId="54B5D190">
      <w:pPr>
        <w:adjustRightInd w:val="0"/>
        <w:snapToGrid w:val="0"/>
        <w:spacing w:line="300" w:lineRule="auto"/>
        <w:jc w:val="center"/>
        <w:rPr>
          <w:rFonts w:ascii="经典标宋简" w:eastAsia="经典标宋简"/>
          <w:b/>
          <w:snapToGrid w:val="0"/>
          <w:kern w:val="0"/>
          <w:sz w:val="44"/>
          <w:szCs w:val="44"/>
        </w:rPr>
      </w:pPr>
    </w:p>
    <w:p w14:paraId="566CBB1B">
      <w:pPr>
        <w:adjustRightInd w:val="0"/>
        <w:snapToGrid w:val="0"/>
        <w:spacing w:line="300" w:lineRule="auto"/>
        <w:rPr>
          <w:rFonts w:ascii="经典标宋简" w:eastAsia="经典标宋简"/>
          <w:b/>
          <w:snapToGrid w:val="0"/>
          <w:kern w:val="0"/>
          <w:sz w:val="44"/>
          <w:szCs w:val="44"/>
        </w:rPr>
      </w:pPr>
    </w:p>
    <w:p w14:paraId="670B3A4C">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w:t>
      </w:r>
      <w:r>
        <w:rPr>
          <w:rFonts w:hint="eastAsia" w:asciiTheme="minorEastAsia" w:hAnsiTheme="minorEastAsia" w:eastAsiaTheme="minorEastAsia"/>
          <w:b/>
          <w:snapToGrid w:val="0"/>
          <w:kern w:val="0"/>
          <w:sz w:val="90"/>
          <w:lang w:val="en-US" w:eastAsia="zh-CN"/>
        </w:rPr>
        <w:t>采购</w:t>
      </w:r>
      <w:r>
        <w:rPr>
          <w:rFonts w:hint="eastAsia" w:asciiTheme="minorEastAsia" w:hAnsiTheme="minorEastAsia" w:eastAsiaTheme="minorEastAsia"/>
          <w:b/>
          <w:snapToGrid w:val="0"/>
          <w:kern w:val="0"/>
          <w:sz w:val="90"/>
        </w:rPr>
        <w:t>文件</w:t>
      </w:r>
    </w:p>
    <w:p w14:paraId="6C7BF702">
      <w:pPr>
        <w:adjustRightInd w:val="0"/>
        <w:snapToGrid w:val="0"/>
        <w:spacing w:line="300" w:lineRule="auto"/>
        <w:jc w:val="center"/>
        <w:rPr>
          <w:rFonts w:ascii="经典等线简" w:eastAsia="经典等线简"/>
          <w:b/>
          <w:snapToGrid w:val="0"/>
          <w:kern w:val="0"/>
          <w:sz w:val="32"/>
        </w:rPr>
      </w:pPr>
    </w:p>
    <w:p w14:paraId="456D2271">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SZZZ2026-QC0025</w:t>
      </w:r>
    </w:p>
    <w:p w14:paraId="31A35EA7">
      <w:pPr>
        <w:adjustRightInd w:val="0"/>
        <w:snapToGrid w:val="0"/>
        <w:spacing w:line="300" w:lineRule="auto"/>
        <w:jc w:val="center"/>
        <w:rPr>
          <w:rFonts w:ascii="经典等线简" w:eastAsia="经典等线简"/>
          <w:b/>
          <w:snapToGrid w:val="0"/>
          <w:kern w:val="0"/>
          <w:sz w:val="18"/>
          <w:szCs w:val="18"/>
        </w:rPr>
      </w:pPr>
    </w:p>
    <w:p w14:paraId="37811BD5">
      <w:pPr>
        <w:adjustRightInd w:val="0"/>
        <w:snapToGrid w:val="0"/>
        <w:spacing w:line="300" w:lineRule="auto"/>
        <w:jc w:val="center"/>
        <w:rPr>
          <w:rFonts w:eastAsia="经典标宋简"/>
          <w:b/>
          <w:snapToGrid w:val="0"/>
          <w:kern w:val="0"/>
          <w:sz w:val="44"/>
        </w:rPr>
      </w:pPr>
    </w:p>
    <w:p w14:paraId="3996B53B">
      <w:pPr>
        <w:adjustRightInd w:val="0"/>
        <w:snapToGrid w:val="0"/>
        <w:spacing w:line="300" w:lineRule="auto"/>
        <w:jc w:val="center"/>
      </w:pPr>
      <w:r>
        <w:rPr>
          <w:rFonts w:eastAsia="经典标宋简"/>
          <w:b/>
          <w:snapToGrid w:val="0"/>
          <w:kern w:val="0"/>
          <w:sz w:val="44"/>
        </w:rPr>
        <w:t xml:space="preserve"> </w:t>
      </w:r>
    </w:p>
    <w:p w14:paraId="0355AA4F"/>
    <w:p w14:paraId="3C25098B"/>
    <w:p w14:paraId="13AE1D16"/>
    <w:p w14:paraId="2F8CF75C"/>
    <w:p w14:paraId="45E7E4A4"/>
    <w:p w14:paraId="0EBD4559"/>
    <w:p w14:paraId="335B9343">
      <w:pPr>
        <w:pStyle w:val="29"/>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二</w:t>
      </w:r>
      <w:r>
        <w:rPr>
          <w:rFonts w:hint="eastAsia"/>
          <w:b/>
          <w:snapToGrid w:val="0"/>
          <w:sz w:val="30"/>
        </w:rPr>
        <w:t>月</w:t>
      </w:r>
    </w:p>
    <w:p w14:paraId="719DD65C"/>
    <w:p w14:paraId="446A146B">
      <w:pPr>
        <w:jc w:val="center"/>
        <w:rPr>
          <w:rFonts w:asciiTheme="minorEastAsia" w:hAnsiTheme="minorEastAsia" w:eastAsiaTheme="minorEastAsia"/>
          <w:b/>
          <w:bCs/>
          <w:sz w:val="44"/>
          <w:szCs w:val="44"/>
        </w:rPr>
      </w:pPr>
    </w:p>
    <w:p w14:paraId="4D8F7042">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256228C8">
      <w:pPr>
        <w:spacing w:line="360" w:lineRule="auto"/>
        <w:ind w:firstLine="480" w:firstLineChars="200"/>
        <w:rPr>
          <w:rFonts w:ascii="宋体" w:hAnsi="宋体"/>
          <w:sz w:val="24"/>
        </w:rPr>
      </w:pPr>
    </w:p>
    <w:p w14:paraId="5B71F6B6">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00E2C4D7">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EBF45D7">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066C5A74">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256CF9C0">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1894F00">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45D54EF8">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2C4E46B2">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2CB1C613">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6B2E144E">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5BB8906B">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181D4B60">
      <w:pPr>
        <w:spacing w:line="440" w:lineRule="exact"/>
        <w:ind w:firstLine="480" w:firstLineChars="200"/>
        <w:rPr>
          <w:rFonts w:ascii="仿宋" w:hAnsi="仿宋" w:eastAsia="仿宋"/>
          <w:sz w:val="24"/>
        </w:rPr>
      </w:pPr>
    </w:p>
    <w:p w14:paraId="3C33B24E">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4434BD5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7869482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63CE4F49">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2BCE02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2AA7AD5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16A4429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6C422F17">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A0B3E5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1F50A5BE">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10CC614E">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0D347E57">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160F1BA1">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4E17B3B5">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05509DB8">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49497218">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0A79AB6D">
      <w:pPr>
        <w:spacing w:line="440" w:lineRule="exact"/>
        <w:ind w:firstLine="480" w:firstLineChars="200"/>
        <w:rPr>
          <w:rFonts w:ascii="仿宋" w:hAnsi="仿宋" w:eastAsia="仿宋"/>
          <w:sz w:val="24"/>
        </w:rPr>
      </w:pPr>
    </w:p>
    <w:p w14:paraId="1D9D32FC">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BA2A599">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7F0C3DA1">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14BF717D">
      <w:pPr>
        <w:spacing w:line="440" w:lineRule="exact"/>
        <w:ind w:firstLine="426" w:firstLineChars="177"/>
        <w:rPr>
          <w:rFonts w:ascii="仿宋_GB2312" w:eastAsia="仿宋_GB2312" w:hAnsiTheme="minorEastAsia"/>
          <w:b/>
          <w:color w:val="FF0000"/>
          <w:sz w:val="24"/>
        </w:rPr>
      </w:pPr>
    </w:p>
    <w:p w14:paraId="6CF8FE5D">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05F00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2A21C9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5A82A3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2164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56DA21C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246DE39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28B1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0F2BAE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446672F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31C85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19822BF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3D6DA9C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37496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437ED5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126612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5B3F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3AA2A62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58C42D8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5A62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6B1105F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CD9523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1A2FFE45">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3D9DBBFA">
          <w:pPr>
            <w:pStyle w:val="505"/>
            <w:jc w:val="center"/>
            <w:rPr>
              <w:rFonts w:ascii="Times New Roman" w:hAnsi="Times New Roman" w:eastAsia="宋体" w:cs="Times New Roman"/>
              <w:b w:val="0"/>
              <w:bCs w:val="0"/>
              <w:iCs/>
              <w:smallCaps/>
              <w:color w:val="auto"/>
              <w:kern w:val="2"/>
              <w:sz w:val="21"/>
              <w:szCs w:val="24"/>
              <w:lang w:val="zh-CN"/>
            </w:rPr>
          </w:pPr>
        </w:p>
        <w:p w14:paraId="3B6518BE">
          <w:pPr>
            <w:pStyle w:val="505"/>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52B2CFF5">
          <w:pPr>
            <w:pStyle w:val="35"/>
            <w:tabs>
              <w:tab w:val="right" w:leader="dot" w:pos="9628"/>
            </w:tabs>
            <w:rPr>
              <w:rFonts w:ascii="仿宋_GB2312" w:eastAsia="仿宋_GB2312"/>
              <w:sz w:val="24"/>
            </w:rPr>
          </w:pPr>
        </w:p>
        <w:p w14:paraId="3D72EB23">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C8C6EDE">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4CE711BA">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10</w:t>
          </w:r>
          <w:r>
            <w:rPr>
              <w:rFonts w:hint="eastAsia" w:ascii="仿宋_GB2312" w:eastAsia="仿宋_GB2312"/>
              <w:sz w:val="24"/>
            </w:rPr>
            <w:fldChar w:fldCharType="end"/>
          </w:r>
          <w:r>
            <w:rPr>
              <w:rFonts w:hint="eastAsia" w:ascii="仿宋_GB2312" w:eastAsia="仿宋_GB2312"/>
              <w:sz w:val="24"/>
            </w:rPr>
            <w:fldChar w:fldCharType="end"/>
          </w:r>
        </w:p>
        <w:p w14:paraId="2ABC05BD">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5335DA0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78CC324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5EA16F0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377005D4">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72D09E41">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7F7F3DF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3D54028E">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3DDB5A8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3BB1B69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w:t>
          </w:r>
          <w:r>
            <w:rPr>
              <w:rStyle w:val="57"/>
              <w:rFonts w:hint="eastAsia" w:ascii="仿宋_GB2312" w:eastAsia="仿宋_GB2312"/>
              <w:sz w:val="24"/>
              <w:lang w:eastAsia="zh-CN"/>
            </w:rPr>
            <w:t>采购文件</w:t>
          </w:r>
          <w:r>
            <w:rPr>
              <w:rStyle w:val="57"/>
              <w:rFonts w:hint="eastAsia" w:ascii="仿宋_GB2312" w:eastAsia="仿宋_GB2312"/>
              <w:sz w:val="24"/>
            </w:rPr>
            <w:t>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5A0891F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01C5E98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2F554C6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48CF9AE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3577D5C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33F1C6F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1773969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35D63EA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7BFC647B">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7323159E">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0B6DCAB7">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58</w:t>
          </w:r>
          <w:r>
            <w:rPr>
              <w:rFonts w:hint="eastAsia" w:ascii="仿宋_GB2312" w:eastAsia="仿宋_GB2312"/>
              <w:sz w:val="24"/>
            </w:rPr>
            <w:fldChar w:fldCharType="end"/>
          </w:r>
          <w:r>
            <w:rPr>
              <w:rFonts w:hint="eastAsia" w:ascii="仿宋_GB2312" w:eastAsia="仿宋_GB2312"/>
              <w:sz w:val="24"/>
            </w:rPr>
            <w:fldChar w:fldCharType="end"/>
          </w:r>
        </w:p>
        <w:p w14:paraId="207AEB0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7C013AE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646CD889">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14:paraId="35EF4AF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5FD0294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6122B14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462D5506">
          <w:pPr>
            <w:pStyle w:val="42"/>
            <w:tabs>
              <w:tab w:val="right" w:leader="dot" w:pos="9628"/>
            </w:tabs>
            <w:spacing w:line="360" w:lineRule="exact"/>
          </w:pPr>
          <w:r>
            <w:rPr>
              <w:rFonts w:hint="eastAsia" w:ascii="仿宋_GB2312" w:eastAsia="仿宋_GB2312"/>
              <w:sz w:val="24"/>
            </w:rPr>
            <w:fldChar w:fldCharType="end"/>
          </w:r>
        </w:p>
      </w:sdtContent>
    </w:sdt>
    <w:p w14:paraId="357D8A85"/>
    <w:p w14:paraId="617B4DCB"/>
    <w:p w14:paraId="12E0D01E">
      <w:pPr>
        <w:tabs>
          <w:tab w:val="left" w:pos="3660"/>
        </w:tabs>
      </w:pPr>
    </w:p>
    <w:p w14:paraId="337C6DA5">
      <w:pPr>
        <w:tabs>
          <w:tab w:val="left" w:pos="3660"/>
        </w:tabs>
      </w:pPr>
      <w:r>
        <w:tab/>
      </w:r>
    </w:p>
    <w:p w14:paraId="6AEBD2AF">
      <w:pPr>
        <w:pStyle w:val="2"/>
      </w:pPr>
      <w:bookmarkStart w:id="0" w:name="_Toc135293159"/>
      <w:r>
        <w:rPr>
          <w:rFonts w:hint="eastAsia"/>
        </w:rPr>
        <w:t>第一章  投标邀请</w:t>
      </w:r>
      <w:bookmarkEnd w:id="0"/>
    </w:p>
    <w:p w14:paraId="44C145F4">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0B74AAB8">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2026年学校空调清洗与维护保养服务项目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w:t>
      </w:r>
      <w:r>
        <w:rPr>
          <w:rFonts w:hint="eastAsia" w:ascii="宋体" w:hAnsi="宋体" w:cs="Arial Unicode MS"/>
          <w:snapToGrid w:val="0"/>
          <w:kern w:val="0"/>
          <w:szCs w:val="21"/>
          <w:lang w:val="en-US" w:eastAsia="zh-CN"/>
        </w:rPr>
        <w:t>采购</w:t>
      </w:r>
      <w:r>
        <w:rPr>
          <w:rFonts w:hint="eastAsia" w:ascii="宋体" w:hAnsi="宋体" w:cs="Arial Unicode MS"/>
          <w:snapToGrid w:val="0"/>
          <w:kern w:val="0"/>
          <w:szCs w:val="21"/>
        </w:rPr>
        <w:t>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3</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4</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6E09F4DE">
      <w:pPr>
        <w:adjustRightInd w:val="0"/>
        <w:snapToGrid w:val="0"/>
        <w:spacing w:line="360" w:lineRule="auto"/>
        <w:ind w:firstLine="420" w:firstLineChars="200"/>
        <w:jc w:val="left"/>
        <w:rPr>
          <w:rFonts w:ascii="宋体" w:hAnsi="宋体" w:cs="Arial Unicode MS"/>
          <w:snapToGrid w:val="0"/>
          <w:kern w:val="0"/>
          <w:szCs w:val="21"/>
        </w:rPr>
      </w:pPr>
    </w:p>
    <w:p w14:paraId="498D4EDD">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6E17B28E">
      <w:pPr>
        <w:pStyle w:val="454"/>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SZZZ2026-QC0025</w:t>
      </w:r>
    </w:p>
    <w:p w14:paraId="68C33A04">
      <w:pPr>
        <w:pStyle w:val="454"/>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2026年学校空调清洗与维护保养服务项目</w:t>
      </w:r>
    </w:p>
    <w:p w14:paraId="26984D51">
      <w:pPr>
        <w:pStyle w:val="454"/>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w:t>
      </w:r>
      <w:r>
        <w:rPr>
          <w:rFonts w:hint="eastAsia" w:ascii="宋体" w:hAnsi="宋体" w:eastAsia="宋体"/>
          <w:snapToGrid w:val="0"/>
          <w:color w:val="auto"/>
          <w:sz w:val="21"/>
          <w:szCs w:val="21"/>
          <w:lang w:val="en-US" w:eastAsia="zh-CN"/>
        </w:rPr>
        <w:t>征集</w:t>
      </w:r>
    </w:p>
    <w:p w14:paraId="119E1326">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323000.00</w:t>
      </w:r>
      <w:r>
        <w:rPr>
          <w:rFonts w:hint="eastAsia" w:ascii="宋体" w:hAnsi="宋体" w:eastAsia="宋体"/>
          <w:snapToGrid w:val="0"/>
          <w:color w:val="auto"/>
          <w:sz w:val="21"/>
          <w:szCs w:val="21"/>
        </w:rPr>
        <w:t>元</w:t>
      </w:r>
    </w:p>
    <w:p w14:paraId="0208BFED">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323000.00</w:t>
      </w:r>
      <w:r>
        <w:rPr>
          <w:rFonts w:hint="eastAsia" w:ascii="宋体" w:hAnsi="宋体" w:eastAsia="宋体"/>
          <w:snapToGrid w:val="0"/>
          <w:color w:val="auto"/>
          <w:sz w:val="21"/>
          <w:szCs w:val="21"/>
        </w:rPr>
        <w:t>元</w:t>
      </w:r>
    </w:p>
    <w:p w14:paraId="03E2DB0E">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B79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45609B74">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03560BD9">
            <w:pPr>
              <w:pStyle w:val="45"/>
              <w:spacing w:line="360" w:lineRule="auto"/>
              <w:jc w:val="center"/>
              <w:rPr>
                <w:sz w:val="21"/>
              </w:rPr>
            </w:pPr>
            <w:r>
              <w:rPr>
                <w:sz w:val="21"/>
              </w:rPr>
              <w:t>标的名称</w:t>
            </w:r>
          </w:p>
        </w:tc>
        <w:tc>
          <w:tcPr>
            <w:tcW w:w="921" w:type="dxa"/>
            <w:shd w:val="clear" w:color="auto" w:fill="ABCDEF"/>
            <w:vAlign w:val="center"/>
          </w:tcPr>
          <w:p w14:paraId="6DDE3701">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16CF1641">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4E2EBDAE">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430F128B">
            <w:pPr>
              <w:pStyle w:val="45"/>
              <w:spacing w:before="0" w:beforeAutospacing="0" w:after="0" w:afterAutospacing="0" w:line="360" w:lineRule="auto"/>
              <w:jc w:val="center"/>
              <w:rPr>
                <w:sz w:val="21"/>
              </w:rPr>
            </w:pPr>
            <w:r>
              <w:rPr>
                <w:sz w:val="21"/>
              </w:rPr>
              <w:t>备注</w:t>
            </w:r>
          </w:p>
        </w:tc>
      </w:tr>
      <w:tr w14:paraId="4294E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1A4110E9">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42AE12F7">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2026年学校空调清洗与维护保养服务项目</w:t>
            </w:r>
          </w:p>
        </w:tc>
        <w:tc>
          <w:tcPr>
            <w:tcW w:w="921" w:type="dxa"/>
            <w:shd w:val="clear" w:color="auto" w:fill="auto"/>
            <w:vAlign w:val="center"/>
          </w:tcPr>
          <w:p w14:paraId="1498527E">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48190003">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03D4BA73">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w:t>
            </w:r>
            <w:r>
              <w:rPr>
                <w:rFonts w:hint="eastAsia" w:asciiTheme="minorEastAsia" w:hAnsiTheme="minorEastAsia" w:eastAsiaTheme="minorEastAsia"/>
                <w:sz w:val="21"/>
                <w:lang w:eastAsia="zh-CN"/>
              </w:rPr>
              <w:t>采购文件</w:t>
            </w:r>
            <w:r>
              <w:rPr>
                <w:rFonts w:hint="eastAsia" w:asciiTheme="minorEastAsia" w:hAnsiTheme="minorEastAsia" w:eastAsiaTheme="minorEastAsia"/>
                <w:sz w:val="21"/>
              </w:rPr>
              <w:t>项目需求</w:t>
            </w:r>
          </w:p>
        </w:tc>
        <w:tc>
          <w:tcPr>
            <w:tcW w:w="1276" w:type="dxa"/>
            <w:shd w:val="clear" w:color="auto" w:fill="auto"/>
            <w:vAlign w:val="center"/>
          </w:tcPr>
          <w:p w14:paraId="4E980830">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CED5644">
      <w:pPr>
        <w:pStyle w:val="454"/>
        <w:adjustRightInd w:val="0"/>
        <w:snapToGrid w:val="0"/>
        <w:spacing w:beforeLines="50" w:beforeAutospacing="0" w:after="0" w:afterAutospacing="0" w:line="360" w:lineRule="auto"/>
        <w:ind w:firstLine="422" w:firstLineChars="20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w:t>
      </w:r>
      <w:r>
        <w:rPr>
          <w:rFonts w:hint="eastAsia" w:ascii="宋体" w:hAnsi="宋体" w:eastAsia="宋体"/>
          <w:snapToGrid w:val="0"/>
          <w:color w:val="auto"/>
          <w:sz w:val="21"/>
          <w:szCs w:val="21"/>
          <w:lang w:eastAsia="zh-CN"/>
        </w:rPr>
        <w:t>采购文件</w:t>
      </w:r>
    </w:p>
    <w:p w14:paraId="04CD7895">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39B7026F">
      <w:pPr>
        <w:pStyle w:val="454"/>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325F7C7C">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6FF15856">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02424965">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5BD5DFC0">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2183AD6E">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3287AE69">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6E89D9F">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ACF44E2">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64C0F01A">
      <w:pPr>
        <w:pStyle w:val="454"/>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41690A6F">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641F9345">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13AA01EC">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C70CF80">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w:t>
      </w:r>
      <w:r>
        <w:rPr>
          <w:rFonts w:hint="eastAsia" w:ascii="宋体" w:hAnsi="宋体" w:eastAsia="宋体"/>
          <w:b/>
          <w:snapToGrid w:val="0"/>
          <w:color w:val="auto"/>
          <w:sz w:val="21"/>
          <w:szCs w:val="21"/>
          <w:lang w:eastAsia="zh-CN"/>
        </w:rPr>
        <w:t>采购文件</w:t>
      </w:r>
      <w:r>
        <w:rPr>
          <w:rFonts w:ascii="宋体" w:hAnsi="宋体" w:eastAsia="宋体"/>
          <w:b/>
          <w:snapToGrid w:val="0"/>
          <w:color w:val="auto"/>
          <w:sz w:val="21"/>
          <w:szCs w:val="21"/>
        </w:rPr>
        <w:t xml:space="preserve"> </w:t>
      </w:r>
    </w:p>
    <w:p w14:paraId="025C821A">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24</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1CB75A00">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235DC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08314AD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w:t>
      </w:r>
      <w:r>
        <w:rPr>
          <w:rFonts w:hint="eastAsia" w:ascii="宋体" w:hAnsi="宋体" w:cs="Arial Unicode MS"/>
          <w:snapToGrid w:val="0"/>
          <w:kern w:val="0"/>
          <w:szCs w:val="21"/>
          <w:lang w:eastAsia="zh-CN"/>
        </w:rPr>
        <w:t>采购文件</w:t>
      </w:r>
      <w:r>
        <w:rPr>
          <w:rFonts w:hint="eastAsia" w:ascii="宋体" w:hAnsi="宋体" w:cs="Arial Unicode MS"/>
          <w:snapToGrid w:val="0"/>
          <w:kern w:val="0"/>
          <w:szCs w:val="21"/>
        </w:rPr>
        <w:t>（提供加盖公章的《购买标书登记表》），逾期不予受理。</w:t>
      </w:r>
    </w:p>
    <w:p w14:paraId="6DA1AC63">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（2）线上获取：投标人通过邮件报名及获取</w:t>
      </w:r>
      <w:r>
        <w:rPr>
          <w:rFonts w:hint="eastAsia" w:ascii="宋体" w:hAnsi="宋体" w:cs="Arial Unicode MS"/>
          <w:snapToGrid w:val="0"/>
          <w:kern w:val="0"/>
          <w:szCs w:val="21"/>
          <w:lang w:eastAsia="zh-CN"/>
        </w:rPr>
        <w:t>采购文件</w:t>
      </w:r>
      <w:r>
        <w:rPr>
          <w:rFonts w:hint="eastAsia" w:ascii="宋体" w:hAnsi="宋体" w:cs="Arial Unicode MS"/>
          <w:snapToGrid w:val="0"/>
          <w:kern w:val="0"/>
          <w:szCs w:val="21"/>
        </w:rPr>
        <w:t xml:space="preserve">，报名时间以我司邮箱收件时间为准（我司邮箱：qtszzzzb@163.com），逾期不予受理。需提供以下资料: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w:t>
      </w:r>
      <w:r>
        <w:rPr>
          <w:rFonts w:hint="eastAsia" w:ascii="宋体" w:hAnsi="宋体" w:cs="Arial Unicode MS"/>
          <w:snapToGrid w:val="0"/>
          <w:kern w:val="0"/>
          <w:szCs w:val="21"/>
          <w:lang w:val="en-US" w:eastAsia="zh-CN"/>
        </w:rPr>
        <w:t>采购</w:t>
      </w:r>
      <w:r>
        <w:rPr>
          <w:rFonts w:hint="eastAsia" w:ascii="宋体" w:hAnsi="宋体" w:cs="Arial Unicode MS"/>
          <w:snapToGrid w:val="0"/>
          <w:kern w:val="0"/>
          <w:szCs w:val="21"/>
        </w:rPr>
        <w:t>文件费用的银行转账凭证。</w:t>
      </w:r>
    </w:p>
    <w:p w14:paraId="05ED88D9">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w:t>
      </w:r>
      <w:r>
        <w:rPr>
          <w:rFonts w:hint="eastAsia" w:ascii="宋体" w:hAnsi="宋体" w:eastAsia="宋体"/>
          <w:snapToGrid w:val="0"/>
          <w:color w:val="auto"/>
          <w:sz w:val="21"/>
          <w:szCs w:val="21"/>
          <w:lang w:eastAsia="zh-CN"/>
        </w:rPr>
        <w:t>采购文件</w:t>
      </w:r>
      <w:r>
        <w:rPr>
          <w:rFonts w:hint="eastAsia" w:ascii="宋体" w:hAnsi="宋体" w:eastAsia="宋体"/>
          <w:snapToGrid w:val="0"/>
          <w:color w:val="auto"/>
          <w:sz w:val="21"/>
          <w:szCs w:val="21"/>
        </w:rPr>
        <w:t>售后不退。购买</w:t>
      </w:r>
      <w:r>
        <w:rPr>
          <w:rFonts w:hint="eastAsia" w:ascii="宋体" w:hAnsi="宋体" w:eastAsia="宋体"/>
          <w:snapToGrid w:val="0"/>
          <w:color w:val="auto"/>
          <w:sz w:val="21"/>
          <w:szCs w:val="21"/>
          <w:lang w:val="en-US" w:eastAsia="zh-CN"/>
        </w:rPr>
        <w:t>采购</w:t>
      </w:r>
      <w:r>
        <w:rPr>
          <w:rFonts w:hint="eastAsia" w:ascii="宋体" w:hAnsi="宋体" w:eastAsia="宋体"/>
          <w:snapToGrid w:val="0"/>
          <w:color w:val="auto"/>
          <w:sz w:val="21"/>
          <w:szCs w:val="21"/>
        </w:rPr>
        <w:t>文件账号信息如下：</w:t>
      </w:r>
    </w:p>
    <w:p w14:paraId="5DBA91D8">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53D255D0">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32640420">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558D8707">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860C9E1">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5F0A9280">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日14点30分（北京时间）</w:t>
      </w:r>
    </w:p>
    <w:p w14:paraId="034E3358">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5B60B293">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7C45AE9">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10328167">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0ACB86FD">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4CF6815">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865EBA7">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35C0A757">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1A8AF81A">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241FFB22">
      <w:pPr>
        <w:pStyle w:val="454"/>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67F0F4F7">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4434A46D">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1776C8CB">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名称：深圳市第一职业技术学校</w:t>
      </w:r>
    </w:p>
    <w:p w14:paraId="07EADD3C">
      <w:pPr>
        <w:pStyle w:val="454"/>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地址：深圳市福田区皇岗路3009号</w:t>
      </w:r>
    </w:p>
    <w:p w14:paraId="7C8E7E5E">
      <w:pPr>
        <w:pStyle w:val="454"/>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联系方式：刘老师 0755-83501027</w:t>
      </w:r>
    </w:p>
    <w:p w14:paraId="4BB50C40">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69E38AB3">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220A93B4">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5E6D676F">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联系方式：庄先生</w:t>
      </w:r>
      <w:r>
        <w:rPr>
          <w:rFonts w:hint="eastAsia" w:ascii="宋体" w:hAnsi="宋体" w:eastAsia="宋体"/>
          <w:snapToGrid w:val="0"/>
          <w:color w:val="auto"/>
          <w:sz w:val="21"/>
          <w:szCs w:val="21"/>
          <w:lang w:val="en-US" w:eastAsia="zh-CN"/>
        </w:rPr>
        <w:t>/周小姐</w:t>
      </w:r>
      <w:r>
        <w:rPr>
          <w:rFonts w:hint="eastAsia" w:ascii="宋体" w:hAnsi="宋体" w:eastAsia="宋体"/>
          <w:snapToGrid w:val="0"/>
          <w:color w:val="auto"/>
          <w:sz w:val="21"/>
          <w:szCs w:val="21"/>
        </w:rPr>
        <w:t>，0755-83026699</w:t>
      </w:r>
    </w:p>
    <w:p w14:paraId="25FB00A0">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01E40D36">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项目联系人：庄先生</w:t>
      </w:r>
      <w:r>
        <w:rPr>
          <w:rFonts w:hint="eastAsia" w:ascii="宋体" w:hAnsi="宋体" w:eastAsia="宋体"/>
          <w:snapToGrid w:val="0"/>
          <w:color w:val="auto"/>
          <w:sz w:val="21"/>
          <w:szCs w:val="21"/>
          <w:lang w:val="en-US" w:eastAsia="zh-CN"/>
        </w:rPr>
        <w:t>/周小姐</w:t>
      </w:r>
    </w:p>
    <w:p w14:paraId="028B59F9">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49A66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1CEE9BBD">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2</w:t>
      </w:r>
      <w:r>
        <w:rPr>
          <w:rFonts w:ascii="宋体" w:hAnsi="宋体"/>
          <w:snapToGrid w:val="0"/>
          <w:kern w:val="0"/>
          <w:sz w:val="24"/>
        </w:rPr>
        <w:t>月</w:t>
      </w:r>
      <w:r>
        <w:rPr>
          <w:rFonts w:hint="eastAsia" w:ascii="宋体" w:hAnsi="宋体"/>
          <w:snapToGrid w:val="0"/>
          <w:kern w:val="0"/>
          <w:sz w:val="24"/>
          <w:lang w:val="en-US" w:eastAsia="zh-CN"/>
        </w:rPr>
        <w:t>24</w:t>
      </w:r>
      <w:r>
        <w:rPr>
          <w:rFonts w:hint="eastAsia" w:ascii="宋体" w:hAnsi="宋体"/>
          <w:snapToGrid w:val="0"/>
          <w:kern w:val="0"/>
          <w:sz w:val="24"/>
        </w:rPr>
        <w:t>日</w:t>
      </w:r>
      <w:bookmarkStart w:id="3" w:name="_Toc135293160"/>
    </w:p>
    <w:p w14:paraId="296417E3">
      <w:pPr>
        <w:pStyle w:val="2"/>
      </w:pPr>
    </w:p>
    <w:p w14:paraId="58B6157E">
      <w:pPr>
        <w:widowControl/>
        <w:jc w:val="left"/>
        <w:rPr>
          <w:rFonts w:eastAsiaTheme="minorEastAsia"/>
          <w:b/>
          <w:kern w:val="44"/>
          <w:sz w:val="44"/>
          <w:szCs w:val="28"/>
        </w:rPr>
      </w:pPr>
      <w:r>
        <w:br w:type="page"/>
      </w:r>
    </w:p>
    <w:p w14:paraId="07F7B125">
      <w:pPr>
        <w:pStyle w:val="2"/>
      </w:pPr>
      <w:r>
        <w:rPr>
          <w:rFonts w:hint="eastAsia"/>
        </w:rPr>
        <w:t>第二章  项目需求</w:t>
      </w:r>
      <w:bookmarkEnd w:id="3"/>
    </w:p>
    <w:p w14:paraId="055DBCAB">
      <w:pPr>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6355CAD0">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46502E3E">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w:t>
      </w:r>
      <w:r>
        <w:rPr>
          <w:rFonts w:hint="eastAsia" w:ascii="仿宋_GB2312" w:eastAsia="仿宋_GB2312"/>
          <w:sz w:val="24"/>
          <w:lang w:eastAsia="zh-CN"/>
        </w:rPr>
        <w:t>采购文件</w:t>
      </w:r>
      <w:r>
        <w:rPr>
          <w:rFonts w:hint="eastAsia" w:ascii="仿宋_GB2312" w:eastAsia="仿宋_GB2312"/>
          <w:sz w:val="24"/>
        </w:rPr>
        <w:t>要求、模糊不清无法判断或未显示是否满足</w:t>
      </w:r>
      <w:r>
        <w:rPr>
          <w:rFonts w:hint="eastAsia" w:ascii="仿宋_GB2312" w:eastAsia="仿宋_GB2312"/>
          <w:sz w:val="24"/>
          <w:lang w:eastAsia="zh-CN"/>
        </w:rPr>
        <w:t>采购文件</w:t>
      </w:r>
      <w:r>
        <w:rPr>
          <w:rFonts w:hint="eastAsia" w:ascii="仿宋_GB2312" w:eastAsia="仿宋_GB2312"/>
          <w:sz w:val="24"/>
        </w:rPr>
        <w:t>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62E8C7DF">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09B2E8A0">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3295F78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E3DF54B">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60C6B64A">
      <w:pPr>
        <w:pStyle w:val="322"/>
        <w:ind w:firstLine="0" w:firstLineChars="0"/>
        <w:rPr>
          <w:b/>
        </w:rPr>
      </w:pPr>
    </w:p>
    <w:p w14:paraId="79D674F6">
      <w:pPr>
        <w:pStyle w:val="322"/>
        <w:ind w:firstLine="0" w:firstLineChars="0"/>
        <w:rPr>
          <w:b/>
        </w:rPr>
      </w:pPr>
      <w:r>
        <w:rPr>
          <w:rFonts w:hint="eastAsia"/>
          <w:b/>
        </w:rPr>
        <w:t>一、项目概况</w:t>
      </w:r>
    </w:p>
    <w:p w14:paraId="5A7AB579">
      <w:pPr>
        <w:pStyle w:val="256"/>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911"/>
        <w:gridCol w:w="695"/>
        <w:gridCol w:w="922"/>
        <w:gridCol w:w="1701"/>
        <w:gridCol w:w="1701"/>
      </w:tblGrid>
      <w:tr w14:paraId="5FA9FF1D">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2C5A0D3F">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911" w:type="dxa"/>
            <w:tcBorders>
              <w:top w:val="single" w:color="000000" w:sz="4" w:space="0"/>
              <w:left w:val="single" w:color="000000" w:sz="4" w:space="0"/>
              <w:bottom w:val="single" w:color="000000" w:sz="4" w:space="0"/>
              <w:right w:val="single" w:color="000000" w:sz="4" w:space="0"/>
            </w:tcBorders>
            <w:vAlign w:val="center"/>
          </w:tcPr>
          <w:p w14:paraId="2E467A1E">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695" w:type="dxa"/>
            <w:tcBorders>
              <w:top w:val="single" w:color="000000" w:sz="4" w:space="0"/>
              <w:left w:val="single" w:color="000000" w:sz="4" w:space="0"/>
              <w:bottom w:val="single" w:color="000000" w:sz="4" w:space="0"/>
              <w:right w:val="single" w:color="000000" w:sz="4" w:space="0"/>
            </w:tcBorders>
            <w:vAlign w:val="center"/>
          </w:tcPr>
          <w:p w14:paraId="2CCC77E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5E568B74">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52346F04">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7F3581B6">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4E0467A5">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2808B3B4">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69952407">
            <w:pPr>
              <w:widowControl/>
              <w:adjustRightInd w:val="0"/>
              <w:snapToGrid w:val="0"/>
              <w:spacing w:line="360" w:lineRule="auto"/>
              <w:jc w:val="center"/>
              <w:textAlignment w:val="center"/>
              <w:rPr>
                <w:rFonts w:ascii="宋体" w:hAnsi="宋体" w:cs="宋体"/>
                <w:szCs w:val="21"/>
              </w:rPr>
            </w:pPr>
            <w:r>
              <w:rPr>
                <w:rFonts w:hint="eastAsia"/>
              </w:rPr>
              <w:t>1</w:t>
            </w:r>
          </w:p>
        </w:tc>
        <w:tc>
          <w:tcPr>
            <w:tcW w:w="3911" w:type="dxa"/>
            <w:tcBorders>
              <w:top w:val="single" w:color="000000" w:sz="4" w:space="0"/>
              <w:left w:val="single" w:color="000000" w:sz="4" w:space="0"/>
              <w:bottom w:val="single" w:color="000000" w:sz="4" w:space="0"/>
              <w:right w:val="single" w:color="000000" w:sz="4" w:space="0"/>
            </w:tcBorders>
            <w:vAlign w:val="center"/>
          </w:tcPr>
          <w:p w14:paraId="26FF90EA">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2026年学校空调清洗与维护保养服务项目</w:t>
            </w:r>
          </w:p>
        </w:tc>
        <w:tc>
          <w:tcPr>
            <w:tcW w:w="695" w:type="dxa"/>
            <w:tcBorders>
              <w:top w:val="single" w:color="000000" w:sz="4" w:space="0"/>
              <w:left w:val="single" w:color="000000" w:sz="4" w:space="0"/>
              <w:bottom w:val="single" w:color="000000" w:sz="4" w:space="0"/>
              <w:right w:val="single" w:color="000000" w:sz="4" w:space="0"/>
            </w:tcBorders>
            <w:vAlign w:val="center"/>
          </w:tcPr>
          <w:p w14:paraId="63925C06">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5FD50629">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1578BE08">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lang w:val="en-US" w:eastAsia="zh-CN"/>
              </w:rPr>
              <w:t>323000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5CCD46F9">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66BA7487">
      <w:pPr>
        <w:pStyle w:val="256"/>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14:paraId="75971E12">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lang w:val="en-US" w:eastAsia="zh-CN"/>
        </w:rPr>
        <w:t>为了维护良好的教学工作环境需要，特采购学校本部及坪山校区2026年学校空调清洗与维护保养服务，服务范围包括：壁挂式、柜式、多联机空调清洗与维护保养服务</w:t>
      </w:r>
      <w:r>
        <w:rPr>
          <w:rFonts w:hint="eastAsia" w:cs="Times New Roman"/>
          <w:snapToGrid/>
          <w:spacing w:val="0"/>
          <w:sz w:val="21"/>
          <w:szCs w:val="21"/>
        </w:rPr>
        <w:t>。</w:t>
      </w:r>
    </w:p>
    <w:p w14:paraId="651F0EE6">
      <w:pPr>
        <w:pStyle w:val="507"/>
        <w:wordWrap/>
        <w:spacing w:afterLines="0" w:line="360" w:lineRule="auto"/>
        <w:ind w:firstLine="420"/>
        <w:rPr>
          <w:rFonts w:cs="Times New Roman"/>
          <w:snapToGrid/>
          <w:spacing w:val="0"/>
          <w:sz w:val="21"/>
          <w:szCs w:val="21"/>
        </w:rPr>
      </w:pPr>
    </w:p>
    <w:p w14:paraId="2515F0D6">
      <w:pPr>
        <w:pStyle w:val="322"/>
        <w:ind w:firstLine="0" w:firstLineChars="0"/>
        <w:rPr>
          <w:b/>
        </w:rPr>
      </w:pPr>
      <w:r>
        <w:rPr>
          <w:rFonts w:hint="eastAsia"/>
          <w:b/>
        </w:rPr>
        <w:t>二、项目服务要求</w:t>
      </w:r>
    </w:p>
    <w:p w14:paraId="15F488A4">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（一）</w:t>
      </w:r>
      <w:r>
        <w:rPr>
          <w:rFonts w:hint="eastAsia" w:asciiTheme="minorEastAsia" w:hAnsiTheme="minorEastAsia" w:eastAsiaTheme="minorEastAsia"/>
          <w:b/>
          <w:lang w:val="en-US" w:eastAsia="zh-CN"/>
        </w:rPr>
        <w:t>服务总则</w:t>
      </w:r>
      <w:r>
        <w:rPr>
          <w:rFonts w:hint="eastAsia" w:asciiTheme="minorEastAsia" w:hAnsiTheme="minorEastAsia" w:eastAsiaTheme="minorEastAsia"/>
          <w:b/>
        </w:rPr>
        <w:t>：</w:t>
      </w:r>
    </w:p>
    <w:p w14:paraId="4BA103B1">
      <w:pPr>
        <w:pStyle w:val="507"/>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1.服务目标：确保全校空调系统洁净、清新、安全、稳定、高效运转，保障教学、办公及生活环境的舒适性，最大限度降低故障率；</w:t>
      </w:r>
    </w:p>
    <w:p w14:paraId="0027D3E1">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lang w:val="en-US" w:eastAsia="zh-CN"/>
        </w:rPr>
        <w:t>2.服务原则：安全第一、快速响应、专业规范、节能环保</w:t>
      </w:r>
      <w:r>
        <w:rPr>
          <w:rFonts w:hint="eastAsia" w:cs="Times New Roman"/>
          <w:snapToGrid/>
          <w:spacing w:val="0"/>
          <w:sz w:val="21"/>
          <w:szCs w:val="21"/>
        </w:rPr>
        <w:t>。</w:t>
      </w:r>
    </w:p>
    <w:p w14:paraId="6765E362">
      <w:pPr>
        <w:pStyle w:val="256"/>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lang w:val="en-US" w:eastAsia="zh-CN"/>
        </w:rPr>
        <w:t>（二</w:t>
      </w:r>
      <w:r>
        <w:rPr>
          <w:rFonts w:hint="eastAsia" w:asciiTheme="minorEastAsia" w:hAnsiTheme="minorEastAsia" w:eastAsiaTheme="minorEastAsia"/>
          <w:b/>
          <w:lang w:eastAsia="zh-CN"/>
        </w:rPr>
        <w:t>）</w:t>
      </w:r>
      <w:r>
        <w:rPr>
          <w:rFonts w:hint="eastAsia" w:asciiTheme="minorEastAsia" w:hAnsiTheme="minorEastAsia" w:eastAsiaTheme="minorEastAsia"/>
          <w:b/>
        </w:rPr>
        <w:t>服务内容 ：</w:t>
      </w:r>
    </w:p>
    <w:p w14:paraId="32FC3030">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1.</w:t>
      </w:r>
      <w:r>
        <w:rPr>
          <w:rFonts w:hint="eastAsia" w:ascii="宋体" w:hAnsi="宋体" w:eastAsia="宋体" w:cs="Times New Roman"/>
          <w:snapToGrid/>
          <w:spacing w:val="0"/>
          <w:sz w:val="21"/>
          <w:szCs w:val="21"/>
        </w:rPr>
        <w:t>清洗</w:t>
      </w:r>
      <w:r>
        <w:rPr>
          <w:rFonts w:hint="eastAsia" w:ascii="宋体" w:hAnsi="宋体" w:eastAsia="宋体" w:cs="Times New Roman"/>
          <w:snapToGrid/>
          <w:spacing w:val="0"/>
          <w:sz w:val="21"/>
          <w:szCs w:val="21"/>
          <w:lang w:eastAsia="zh-CN"/>
        </w:rPr>
        <w:t>、</w:t>
      </w:r>
      <w:r>
        <w:rPr>
          <w:rFonts w:hint="eastAsia" w:ascii="宋体" w:hAnsi="宋体" w:eastAsia="宋体" w:cs="Times New Roman"/>
          <w:snapToGrid/>
          <w:spacing w:val="0"/>
          <w:sz w:val="21"/>
          <w:szCs w:val="21"/>
        </w:rPr>
        <w:t>消毒</w:t>
      </w:r>
      <w:r>
        <w:rPr>
          <w:rFonts w:hint="eastAsia" w:ascii="宋体" w:hAnsi="宋体" w:eastAsia="宋体" w:cs="Times New Roman"/>
          <w:snapToGrid/>
          <w:spacing w:val="0"/>
          <w:sz w:val="21"/>
          <w:szCs w:val="21"/>
          <w:lang w:val="en-US" w:eastAsia="zh-CN"/>
        </w:rPr>
        <w:t>服务</w:t>
      </w:r>
      <w:r>
        <w:rPr>
          <w:rFonts w:hint="eastAsia" w:ascii="宋体" w:hAnsi="宋体" w:eastAsia="宋体" w:cs="Times New Roman"/>
          <w:snapToGrid/>
          <w:spacing w:val="0"/>
          <w:sz w:val="21"/>
          <w:szCs w:val="21"/>
        </w:rPr>
        <w:t>：</w:t>
      </w:r>
    </w:p>
    <w:p w14:paraId="3CA4CBFF">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eastAsia="zh-CN"/>
        </w:rPr>
        <w:t>（</w:t>
      </w:r>
      <w:r>
        <w:rPr>
          <w:rFonts w:hint="eastAsia" w:ascii="宋体" w:hAnsi="宋体" w:eastAsia="宋体" w:cs="Times New Roman"/>
          <w:snapToGrid/>
          <w:spacing w:val="0"/>
          <w:sz w:val="21"/>
          <w:szCs w:val="21"/>
          <w:lang w:val="en-US" w:eastAsia="zh-CN"/>
        </w:rPr>
        <w:t>1</w:t>
      </w:r>
      <w:r>
        <w:rPr>
          <w:rFonts w:hint="eastAsia" w:ascii="宋体" w:hAnsi="宋体" w:eastAsia="宋体" w:cs="Times New Roman"/>
          <w:snapToGrid/>
          <w:spacing w:val="0"/>
          <w:sz w:val="21"/>
          <w:szCs w:val="21"/>
          <w:lang w:eastAsia="zh-CN"/>
        </w:rPr>
        <w:t>）</w:t>
      </w:r>
      <w:r>
        <w:rPr>
          <w:rFonts w:hint="eastAsia" w:ascii="宋体" w:hAnsi="宋体" w:eastAsia="宋体" w:cs="Times New Roman"/>
          <w:snapToGrid/>
          <w:spacing w:val="0"/>
          <w:sz w:val="21"/>
          <w:szCs w:val="21"/>
        </w:rPr>
        <w:t>空调清洗</w:t>
      </w:r>
      <w:r>
        <w:rPr>
          <w:rFonts w:hint="eastAsia" w:ascii="宋体" w:hAnsi="宋体" w:eastAsia="宋体" w:cs="Times New Roman"/>
          <w:snapToGrid/>
          <w:spacing w:val="0"/>
          <w:sz w:val="21"/>
          <w:szCs w:val="21"/>
          <w:lang w:val="en-US" w:eastAsia="zh-CN"/>
        </w:rPr>
        <w:t>与</w:t>
      </w:r>
      <w:r>
        <w:rPr>
          <w:rFonts w:hint="eastAsia" w:ascii="宋体" w:hAnsi="宋体" w:eastAsia="宋体" w:cs="Times New Roman"/>
          <w:snapToGrid/>
          <w:spacing w:val="0"/>
          <w:sz w:val="21"/>
          <w:szCs w:val="21"/>
        </w:rPr>
        <w:t>消毒内容：</w:t>
      </w:r>
    </w:p>
    <w:p w14:paraId="1F0B2312">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rPr>
        <w:t>1）清理空调机的外壳和内部灰尘；</w:t>
      </w:r>
    </w:p>
    <w:p w14:paraId="6AB5F501">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2</w:t>
      </w:r>
      <w:r>
        <w:rPr>
          <w:rFonts w:hint="eastAsia" w:ascii="宋体" w:hAnsi="宋体" w:eastAsia="宋体" w:cs="Times New Roman"/>
          <w:snapToGrid/>
          <w:spacing w:val="0"/>
          <w:sz w:val="21"/>
          <w:szCs w:val="21"/>
        </w:rPr>
        <w:t>）清洗空调机的滤网；</w:t>
      </w:r>
    </w:p>
    <w:p w14:paraId="24F1FB7E">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3</w:t>
      </w:r>
      <w:r>
        <w:rPr>
          <w:rFonts w:hint="eastAsia" w:ascii="宋体" w:hAnsi="宋体" w:eastAsia="宋体" w:cs="Times New Roman"/>
          <w:snapToGrid/>
          <w:spacing w:val="0"/>
          <w:sz w:val="21"/>
          <w:szCs w:val="21"/>
        </w:rPr>
        <w:t>）高温蒸汽清洁空调机的盛水盘和排水盘；</w:t>
      </w:r>
    </w:p>
    <w:p w14:paraId="61D01031">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4</w:t>
      </w:r>
      <w:r>
        <w:rPr>
          <w:rFonts w:hint="eastAsia" w:ascii="宋体" w:hAnsi="宋体" w:eastAsia="宋体" w:cs="Times New Roman"/>
          <w:snapToGrid/>
          <w:spacing w:val="0"/>
          <w:sz w:val="21"/>
          <w:szCs w:val="21"/>
        </w:rPr>
        <w:t>）高温蒸汽清洗空调机室内机的蒸发器；</w:t>
      </w:r>
    </w:p>
    <w:p w14:paraId="6DCC634F">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5</w:t>
      </w:r>
      <w:r>
        <w:rPr>
          <w:rFonts w:hint="eastAsia" w:ascii="宋体" w:hAnsi="宋体" w:eastAsia="宋体" w:cs="Times New Roman"/>
          <w:snapToGrid/>
          <w:spacing w:val="0"/>
          <w:sz w:val="21"/>
          <w:szCs w:val="21"/>
        </w:rPr>
        <w:t>）84消毒液消毒（配比1:20至1:25）；</w:t>
      </w:r>
    </w:p>
    <w:p w14:paraId="06C1FE14">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6</w:t>
      </w:r>
      <w:r>
        <w:rPr>
          <w:rFonts w:hint="eastAsia" w:ascii="宋体" w:hAnsi="宋体" w:eastAsia="宋体" w:cs="Times New Roman"/>
          <w:snapToGrid/>
          <w:spacing w:val="0"/>
          <w:sz w:val="21"/>
          <w:szCs w:val="21"/>
        </w:rPr>
        <w:t>）高压水枪清洗空调机室外的冷凝器；</w:t>
      </w:r>
    </w:p>
    <w:p w14:paraId="3FC4AB7A">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7</w:t>
      </w:r>
      <w:r>
        <w:rPr>
          <w:rFonts w:hint="eastAsia" w:ascii="宋体" w:hAnsi="宋体" w:eastAsia="宋体" w:cs="Times New Roman"/>
          <w:snapToGrid/>
          <w:spacing w:val="0"/>
          <w:sz w:val="21"/>
          <w:szCs w:val="21"/>
        </w:rPr>
        <w:t>）高压水枪清洗空调室外机的散热风扇；</w:t>
      </w:r>
    </w:p>
    <w:p w14:paraId="59183F9E">
      <w:pPr>
        <w:pStyle w:val="507"/>
        <w:wordWrap/>
        <w:spacing w:afterLines="0" w:line="360" w:lineRule="auto"/>
        <w:ind w:firstLine="420"/>
        <w:rPr>
          <w:rFonts w:hint="eastAsia" w:ascii="宋体" w:hAnsi="宋体" w:eastAsia="宋体" w:cs="Times New Roman"/>
          <w:snapToGrid/>
          <w:spacing w:val="0"/>
          <w:sz w:val="21"/>
          <w:szCs w:val="21"/>
          <w:lang w:eastAsia="zh-CN"/>
        </w:rPr>
      </w:pPr>
      <w:r>
        <w:rPr>
          <w:rFonts w:hint="eastAsia" w:ascii="宋体" w:hAnsi="宋体" w:eastAsia="宋体" w:cs="Times New Roman"/>
          <w:snapToGrid/>
          <w:spacing w:val="0"/>
          <w:sz w:val="21"/>
          <w:szCs w:val="21"/>
          <w:lang w:val="en-US" w:eastAsia="zh-CN"/>
        </w:rPr>
        <w:t>8</w:t>
      </w:r>
      <w:r>
        <w:rPr>
          <w:rFonts w:hint="eastAsia" w:ascii="宋体" w:hAnsi="宋体" w:eastAsia="宋体" w:cs="Times New Roman"/>
          <w:snapToGrid/>
          <w:spacing w:val="0"/>
          <w:sz w:val="21"/>
          <w:szCs w:val="21"/>
        </w:rPr>
        <w:t>）</w:t>
      </w:r>
      <w:r>
        <w:rPr>
          <w:rFonts w:hint="eastAsia" w:ascii="宋体" w:hAnsi="宋体" w:eastAsia="宋体" w:cs="Times New Roman"/>
          <w:snapToGrid/>
          <w:spacing w:val="0"/>
          <w:sz w:val="21"/>
          <w:szCs w:val="21"/>
          <w:lang w:val="en-US" w:eastAsia="zh-CN"/>
        </w:rPr>
        <w:t>空调清洗与消毒前故障排查</w:t>
      </w:r>
      <w:r>
        <w:rPr>
          <w:rFonts w:hint="eastAsia" w:ascii="宋体" w:hAnsi="宋体" w:eastAsia="宋体" w:cs="Times New Roman"/>
          <w:snapToGrid/>
          <w:spacing w:val="0"/>
          <w:sz w:val="21"/>
          <w:szCs w:val="21"/>
        </w:rPr>
        <w:t>，有故障的设备均需汇总上报</w:t>
      </w:r>
      <w:r>
        <w:rPr>
          <w:rFonts w:hint="eastAsia" w:ascii="宋体" w:hAnsi="宋体" w:eastAsia="宋体" w:cs="Times New Roman"/>
          <w:snapToGrid/>
          <w:spacing w:val="0"/>
          <w:sz w:val="21"/>
          <w:szCs w:val="21"/>
          <w:lang w:eastAsia="zh-CN"/>
        </w:rPr>
        <w:t>；</w:t>
      </w:r>
    </w:p>
    <w:p w14:paraId="6FDB6DD9">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9</w:t>
      </w:r>
      <w:r>
        <w:rPr>
          <w:rFonts w:hint="eastAsia" w:ascii="宋体" w:hAnsi="宋体" w:eastAsia="宋体" w:cs="Times New Roman"/>
          <w:snapToGrid/>
          <w:spacing w:val="0"/>
          <w:sz w:val="21"/>
          <w:szCs w:val="21"/>
          <w:lang w:eastAsia="zh-CN"/>
        </w:rPr>
        <w:t>）</w:t>
      </w:r>
      <w:r>
        <w:rPr>
          <w:rFonts w:hint="eastAsia" w:ascii="宋体" w:hAnsi="宋体" w:eastAsia="宋体" w:cs="Times New Roman"/>
          <w:snapToGrid/>
          <w:spacing w:val="0"/>
          <w:sz w:val="21"/>
          <w:szCs w:val="21"/>
        </w:rPr>
        <w:t>高空作业；</w:t>
      </w:r>
    </w:p>
    <w:p w14:paraId="05A7DC02">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eastAsia="zh-CN"/>
        </w:rPr>
        <w:t>（</w:t>
      </w:r>
      <w:r>
        <w:rPr>
          <w:rFonts w:hint="eastAsia" w:ascii="宋体" w:hAnsi="宋体" w:eastAsia="宋体" w:cs="Times New Roman"/>
          <w:snapToGrid/>
          <w:spacing w:val="0"/>
          <w:sz w:val="21"/>
          <w:szCs w:val="21"/>
          <w:lang w:val="en-US" w:eastAsia="zh-CN"/>
        </w:rPr>
        <w:t>2</w:t>
      </w:r>
      <w:r>
        <w:rPr>
          <w:rFonts w:hint="eastAsia" w:ascii="宋体" w:hAnsi="宋体" w:eastAsia="宋体" w:cs="Times New Roman"/>
          <w:snapToGrid/>
          <w:spacing w:val="0"/>
          <w:sz w:val="21"/>
          <w:szCs w:val="21"/>
          <w:lang w:eastAsia="zh-CN"/>
        </w:rPr>
        <w:t>）</w:t>
      </w:r>
      <w:r>
        <w:rPr>
          <w:rFonts w:hint="eastAsia" w:ascii="宋体" w:hAnsi="宋体" w:eastAsia="宋体" w:cs="Times New Roman"/>
          <w:snapToGrid/>
          <w:spacing w:val="0"/>
          <w:sz w:val="21"/>
          <w:szCs w:val="21"/>
        </w:rPr>
        <w:t>清洗保养消毒必须满足以下条件</w:t>
      </w:r>
      <w:r>
        <w:rPr>
          <w:rFonts w:hint="eastAsia" w:ascii="宋体" w:hAnsi="宋体" w:eastAsia="宋体" w:cs="Times New Roman"/>
          <w:snapToGrid/>
          <w:spacing w:val="0"/>
          <w:sz w:val="21"/>
          <w:szCs w:val="21"/>
          <w:lang w:eastAsia="zh-CN"/>
        </w:rPr>
        <w:t>：</w:t>
      </w:r>
      <w:r>
        <w:rPr>
          <w:rFonts w:hint="eastAsia" w:ascii="宋体" w:hAnsi="宋体" w:eastAsia="宋体" w:cs="Times New Roman"/>
          <w:snapToGrid/>
          <w:spacing w:val="0"/>
          <w:sz w:val="21"/>
          <w:szCs w:val="21"/>
        </w:rPr>
        <w:t>：</w:t>
      </w:r>
    </w:p>
    <w:p w14:paraId="73AD121C">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rPr>
        <w:t>1）设备内外机的过滤网和散热片必须清理干净及完成消毒维护，拆装完毕后，需经检查无误、外壳无破损痕迹；</w:t>
      </w:r>
    </w:p>
    <w:p w14:paraId="5E20E35A">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2</w:t>
      </w:r>
      <w:r>
        <w:rPr>
          <w:rFonts w:hint="eastAsia" w:ascii="宋体" w:hAnsi="宋体" w:eastAsia="宋体" w:cs="Times New Roman"/>
          <w:snapToGrid/>
          <w:spacing w:val="0"/>
          <w:sz w:val="21"/>
          <w:szCs w:val="21"/>
        </w:rPr>
        <w:t>）清洗完成后空调机外壳应无明显可擦除污渍，冷凝器、蒸发器应无灰尘，经疏通处理的冷凝管道应排水顺畅，</w:t>
      </w:r>
      <w:r>
        <w:rPr>
          <w:rFonts w:hint="eastAsia" w:ascii="宋体" w:hAnsi="宋体" w:eastAsia="宋体" w:cs="Times New Roman"/>
          <w:snapToGrid/>
          <w:spacing w:val="0"/>
          <w:sz w:val="21"/>
          <w:szCs w:val="21"/>
          <w:lang w:val="en-US" w:eastAsia="zh-CN"/>
        </w:rPr>
        <w:t>辅助排水泵水管无堵塞漏水现象且排水顺畅，</w:t>
      </w:r>
      <w:r>
        <w:rPr>
          <w:rFonts w:hint="eastAsia" w:ascii="宋体" w:hAnsi="宋体" w:eastAsia="宋体" w:cs="Times New Roman"/>
          <w:snapToGrid/>
          <w:spacing w:val="0"/>
          <w:sz w:val="21"/>
          <w:szCs w:val="21"/>
        </w:rPr>
        <w:t>保证散热效果良好，内机消毒无污染；</w:t>
      </w:r>
    </w:p>
    <w:p w14:paraId="275F46E8">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3</w:t>
      </w:r>
      <w:r>
        <w:rPr>
          <w:rFonts w:hint="eastAsia" w:ascii="宋体" w:hAnsi="宋体" w:eastAsia="宋体" w:cs="Times New Roman"/>
          <w:snapToGrid/>
          <w:spacing w:val="0"/>
          <w:sz w:val="21"/>
          <w:szCs w:val="21"/>
        </w:rPr>
        <w:t>）必须符合国家有关高处作业标准执行达到或优于相应标准，确保施工安全进行；</w:t>
      </w:r>
    </w:p>
    <w:p w14:paraId="22ACC9AC">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4</w:t>
      </w:r>
      <w:r>
        <w:rPr>
          <w:rFonts w:hint="eastAsia" w:ascii="宋体" w:hAnsi="宋体" w:eastAsia="宋体" w:cs="Times New Roman"/>
          <w:snapToGrid/>
          <w:spacing w:val="0"/>
          <w:sz w:val="21"/>
          <w:szCs w:val="21"/>
        </w:rPr>
        <w:t>）空调内外机在清洗过程中必须逐一测量压缩机的雪种是否达到压力要求；</w:t>
      </w:r>
    </w:p>
    <w:p w14:paraId="3474D149">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5</w:t>
      </w:r>
      <w:r>
        <w:rPr>
          <w:rFonts w:hint="eastAsia" w:ascii="宋体" w:hAnsi="宋体" w:eastAsia="宋体" w:cs="Times New Roman"/>
          <w:snapToGrid/>
          <w:spacing w:val="0"/>
          <w:sz w:val="21"/>
          <w:szCs w:val="21"/>
        </w:rPr>
        <w:t>）技术文件资料、备件等已按规定数量移交完毕；</w:t>
      </w:r>
    </w:p>
    <w:p w14:paraId="0CE544E8">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6</w:t>
      </w:r>
      <w:r>
        <w:rPr>
          <w:rFonts w:hint="eastAsia" w:ascii="宋体" w:hAnsi="宋体" w:eastAsia="宋体" w:cs="Times New Roman"/>
          <w:snapToGrid/>
          <w:spacing w:val="0"/>
          <w:sz w:val="21"/>
          <w:szCs w:val="21"/>
        </w:rPr>
        <w:t>）按照服务文件要求及响应文件提供的技术参数验收必须合格。</w:t>
      </w:r>
    </w:p>
    <w:p w14:paraId="29A85D7C">
      <w:pPr>
        <w:pStyle w:val="507"/>
        <w:wordWrap/>
        <w:spacing w:afterLines="0" w:line="360" w:lineRule="auto"/>
        <w:ind w:firstLine="420"/>
        <w:rPr>
          <w:rFonts w:hint="eastAsia" w:ascii="宋体" w:hAnsi="宋体" w:eastAsia="宋体" w:cs="Times New Roman"/>
          <w:snapToGrid/>
          <w:spacing w:val="0"/>
          <w:sz w:val="21"/>
          <w:szCs w:val="21"/>
        </w:rPr>
      </w:pPr>
      <w:r>
        <w:rPr>
          <w:rFonts w:hint="eastAsia" w:ascii="宋体" w:hAnsi="宋体" w:eastAsia="宋体" w:cs="Times New Roman"/>
          <w:snapToGrid/>
          <w:spacing w:val="0"/>
          <w:sz w:val="21"/>
          <w:szCs w:val="21"/>
          <w:lang w:val="en-US" w:eastAsia="zh-CN"/>
        </w:rPr>
        <w:t>7</w:t>
      </w:r>
      <w:r>
        <w:rPr>
          <w:rFonts w:hint="eastAsia" w:ascii="宋体" w:hAnsi="宋体" w:eastAsia="宋体" w:cs="Times New Roman"/>
          <w:snapToGrid/>
          <w:spacing w:val="0"/>
          <w:sz w:val="21"/>
          <w:szCs w:val="21"/>
        </w:rPr>
        <w:t>）清洗后需保证空调的正常制冷制热运行，制冷制热效果良好；</w:t>
      </w:r>
    </w:p>
    <w:p w14:paraId="35CA2FBA">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8</w:t>
      </w:r>
      <w:r>
        <w:rPr>
          <w:rFonts w:hint="eastAsia" w:ascii="宋体" w:hAnsi="宋体" w:eastAsia="宋体" w:cs="Times New Roman"/>
          <w:snapToGrid/>
          <w:spacing w:val="0"/>
          <w:sz w:val="21"/>
          <w:szCs w:val="21"/>
        </w:rPr>
        <w:t>）</w:t>
      </w:r>
      <w:r>
        <w:rPr>
          <w:rFonts w:hint="eastAsia" w:ascii="宋体" w:hAnsi="宋体" w:eastAsia="宋体" w:cs="Times New Roman"/>
          <w:snapToGrid/>
          <w:spacing w:val="0"/>
          <w:sz w:val="21"/>
          <w:szCs w:val="21"/>
          <w:lang w:val="en-US" w:eastAsia="zh-CN"/>
        </w:rPr>
        <w:t>空调清洗与消毒前故障排查</w:t>
      </w:r>
      <w:r>
        <w:rPr>
          <w:rFonts w:hint="eastAsia" w:ascii="宋体" w:hAnsi="宋体" w:eastAsia="宋体" w:cs="Times New Roman"/>
          <w:snapToGrid/>
          <w:spacing w:val="0"/>
          <w:sz w:val="21"/>
          <w:szCs w:val="21"/>
        </w:rPr>
        <w:t>，有故障的设备均需汇总上报</w:t>
      </w:r>
      <w:r>
        <w:rPr>
          <w:rFonts w:hint="eastAsia" w:ascii="宋体" w:hAnsi="宋体" w:eastAsia="宋体" w:cs="Times New Roman"/>
          <w:snapToGrid/>
          <w:spacing w:val="0"/>
          <w:sz w:val="21"/>
          <w:szCs w:val="21"/>
          <w:lang w:eastAsia="zh-CN"/>
        </w:rPr>
        <w:t>，</w:t>
      </w:r>
      <w:r>
        <w:rPr>
          <w:rFonts w:hint="eastAsia" w:ascii="宋体" w:hAnsi="宋体" w:eastAsia="宋体" w:cs="Times New Roman"/>
          <w:snapToGrid/>
          <w:spacing w:val="0"/>
          <w:sz w:val="21"/>
          <w:szCs w:val="21"/>
          <w:lang w:val="en-US" w:eastAsia="zh-CN"/>
        </w:rPr>
        <w:t>清洗后开机测试出现新的故障均属于中标人保修范围；</w:t>
      </w:r>
    </w:p>
    <w:p w14:paraId="578B9DFD">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9</w:t>
      </w:r>
      <w:r>
        <w:rPr>
          <w:rFonts w:hint="eastAsia" w:ascii="宋体" w:hAnsi="宋体" w:eastAsia="宋体" w:cs="Times New Roman"/>
          <w:snapToGrid/>
          <w:spacing w:val="0"/>
          <w:sz w:val="21"/>
          <w:szCs w:val="21"/>
          <w:lang w:eastAsia="zh-CN"/>
        </w:rPr>
        <w:t>）</w:t>
      </w:r>
      <w:r>
        <w:rPr>
          <w:rFonts w:hint="eastAsia" w:ascii="宋体" w:hAnsi="宋体" w:eastAsia="宋体" w:cs="Times New Roman"/>
          <w:snapToGrid/>
          <w:spacing w:val="0"/>
          <w:sz w:val="21"/>
          <w:szCs w:val="21"/>
        </w:rPr>
        <w:t>所有清洗消毒的空调需经过第三方机构检测合格方为有效清洗消毒</w:t>
      </w:r>
      <w:r>
        <w:rPr>
          <w:rFonts w:hint="eastAsia" w:ascii="宋体" w:hAnsi="宋体" w:eastAsia="宋体" w:cs="Times New Roman"/>
          <w:snapToGrid/>
          <w:spacing w:val="0"/>
          <w:sz w:val="21"/>
          <w:szCs w:val="21"/>
          <w:lang w:eastAsia="zh-CN"/>
        </w:rPr>
        <w:t>，</w:t>
      </w:r>
      <w:r>
        <w:rPr>
          <w:rFonts w:hint="eastAsia" w:ascii="宋体" w:hAnsi="宋体" w:eastAsia="宋体" w:cs="Times New Roman"/>
          <w:snapToGrid/>
          <w:spacing w:val="0"/>
          <w:sz w:val="21"/>
          <w:szCs w:val="21"/>
          <w:lang w:val="en-US" w:eastAsia="zh-CN"/>
        </w:rPr>
        <w:t>第三方机构检测费用由中标方负责，抽检比例按清洗空调总数的2%进行抽检，具体抽检位置最终由采购人确认。</w:t>
      </w:r>
    </w:p>
    <w:p w14:paraId="6AC77C23">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2.维护保养服务</w:t>
      </w:r>
    </w:p>
    <w:p w14:paraId="67B4C095">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（1）空调维修</w:t>
      </w:r>
    </w:p>
    <w:p w14:paraId="437A0E85">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1）提供7X24小时应急故障报修服务，设立专人专线报修服务；</w:t>
      </w:r>
    </w:p>
    <w:p w14:paraId="529CDB56">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2）故障响应时间：接到报修后30分钟内响应，一般故障4小时内到场处理，紧急故障（如夏季高温期无法制冷、漏水漏电等）2小时内到场；</w:t>
      </w:r>
    </w:p>
    <w:p w14:paraId="0D3563EA">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3）修复时限：简单故障当场修复；复杂故障需更换零配件的，应向采购人说明情况并预计修复时间；</w:t>
      </w:r>
    </w:p>
    <w:p w14:paraId="4742CF90">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4）维修过程应规范操作，保护现场环境，维修完毕后清理现场，恢复原状。</w:t>
      </w:r>
    </w:p>
    <w:p w14:paraId="7244FB92">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（2）空调外机架检测维修更换</w:t>
      </w:r>
    </w:p>
    <w:p w14:paraId="4B02E66D">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1）全面检查：对服务范围内所有支架进行逐一排查、检测；检测内容包括但不限于：检查支架的修饰程度（特别是焊接点和受力部位）、固定螺栓的紧固和锈蚀情况、支架整体变形情况、安装墙体的牢固情况；</w:t>
      </w:r>
    </w:p>
    <w:p w14:paraId="52C5628A">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2）制定维修更换方案：根据检查结果，针对需要需要更换的支架，制定具体的维更换清单，明确具体的维修更换支架工程量和价款，经采购方确认后方可进行实施；</w:t>
      </w:r>
    </w:p>
    <w:p w14:paraId="7DF05F8E">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3）材料要求：</w:t>
      </w:r>
    </w:p>
    <w:p w14:paraId="424253BB">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新支架：必须采用优质热镀锌角钢或不锈钢材料制作，厚度、规格及承重能力必须符合《空调室外机安装支架技术规范》等相关标准，并能承受所在地区的最大风荷载，所有材料需提供质量合格证明文件；</w:t>
      </w:r>
    </w:p>
    <w:p w14:paraId="1E8DA97E">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防锈处理：所有新支架或加固部位在安装前应进行必要的防处理（如镀锌、喷塑或涂刷防锈漆）。</w:t>
      </w:r>
    </w:p>
    <w:p w14:paraId="52E02464">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更换施工：对评估为存在安全隐患、需维修更换的支架进行专业施工，维修更换后的支架必须符合国家现行安全标准；</w:t>
      </w:r>
    </w:p>
    <w:p w14:paraId="13ECCD1F">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4）环境保护与文明施工：控制噪音，尽量在课余、周末或假期施工，施工垃圾、材料不随意对方，确保施工有序进行；</w:t>
      </w:r>
    </w:p>
    <w:p w14:paraId="4F64FC1D">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5）验收标准：所有新装或维修加固的支架必须牢固可靠、无晃动且符合国家、行业相关技术规范标准；</w:t>
      </w:r>
    </w:p>
    <w:p w14:paraId="1ACE403D">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6）售后服务：空调外机架检测维修更换提供两年售后服务。</w:t>
      </w:r>
    </w:p>
    <w:p w14:paraId="3F456E7D">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（3）应急抢修与备用支持</w:t>
      </w:r>
    </w:p>
    <w:p w14:paraId="2BD9FF1F">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（1）制定应急预案，对突发重大故障（如主机故障、大规模系统瘫痪）能快速调集资源抢修；</w:t>
      </w:r>
    </w:p>
    <w:p w14:paraId="3D8C78A2">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（2）备有常用配件库，确保关键零部件供应及时；</w:t>
      </w:r>
    </w:p>
    <w:p w14:paraId="4EDE12E8">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（4）服务流程管理</w:t>
      </w:r>
    </w:p>
    <w:p w14:paraId="095B8D46">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1）报修与接单：统一通过学校指定渠道报修，服务商接单后应即时确认并派工。</w:t>
      </w:r>
    </w:p>
    <w:p w14:paraId="10F3401F">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2）现场服务：技术人员到场后先诊断故障，向用户说明原因、维修方案及预计费用（如涉及），经确认后方可维修。</w:t>
      </w:r>
    </w:p>
    <w:p w14:paraId="54DD844B">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3）建立健全的维修台账记录。</w:t>
      </w:r>
    </w:p>
    <w:p w14:paraId="3BACFF20">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（5）安全与环保要求</w:t>
      </w:r>
    </w:p>
    <w:p w14:paraId="051541CE">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1）严格遵守安全操作规程，高处作业、带电作业须做好防护，设立警示标志。</w:t>
      </w:r>
    </w:p>
    <w:p w14:paraId="44739BDC">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 xml:space="preserve">2）废旧制冷剂、机油、电池等有害物质须按环保规定回收处理，不得随意丢弃。 </w:t>
      </w:r>
    </w:p>
    <w:p w14:paraId="6C601EE5">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（6）安全规范</w:t>
      </w:r>
    </w:p>
    <w:p w14:paraId="3D520C99">
      <w:pPr>
        <w:pStyle w:val="507"/>
        <w:wordWrap/>
        <w:spacing w:afterLines="0" w:line="360" w:lineRule="auto"/>
        <w:ind w:firstLine="420"/>
        <w:rPr>
          <w:rFonts w:hint="eastAsia" w:cs="Times New Roman"/>
          <w:snapToGrid/>
          <w:spacing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rPr>
        <w:t>★</w:t>
      </w:r>
      <w:r>
        <w:rPr>
          <w:rFonts w:hint="eastAsia" w:ascii="宋体" w:hAnsi="宋体" w:eastAsia="宋体" w:cs="Times New Roman"/>
          <w:snapToGrid/>
          <w:spacing w:val="0"/>
          <w:sz w:val="21"/>
          <w:szCs w:val="21"/>
          <w:highlight w:val="yellow"/>
          <w:lang w:val="en-US" w:eastAsia="zh-CN"/>
        </w:rPr>
        <w:t>1）施工人员</w:t>
      </w:r>
      <w:r>
        <w:rPr>
          <w:rFonts w:hint="eastAsia" w:cs="Times New Roman"/>
          <w:snapToGrid/>
          <w:spacing w:val="0"/>
          <w:sz w:val="21"/>
          <w:szCs w:val="21"/>
          <w:highlight w:val="yellow"/>
          <w:lang w:val="en-US" w:eastAsia="zh-CN"/>
        </w:rPr>
        <w:t>具有以下证书：</w:t>
      </w:r>
    </w:p>
    <w:p w14:paraId="7DC41F3F">
      <w:pPr>
        <w:pStyle w:val="507"/>
        <w:wordWrap/>
        <w:spacing w:afterLines="0" w:line="360" w:lineRule="auto"/>
        <w:ind w:firstLine="420"/>
        <w:rPr>
          <w:rFonts w:hint="eastAsia" w:cs="Times New Roman"/>
          <w:snapToGrid/>
          <w:spacing w:val="0"/>
          <w:sz w:val="21"/>
          <w:szCs w:val="21"/>
          <w:highlight w:val="yellow"/>
          <w:lang w:val="en-US" w:eastAsia="zh-CN"/>
        </w:rPr>
      </w:pPr>
      <w:r>
        <w:rPr>
          <w:rFonts w:hint="eastAsia" w:ascii="宋体" w:hAnsi="宋体" w:eastAsia="宋体" w:cs="Times New Roman"/>
          <w:snapToGrid/>
          <w:spacing w:val="0"/>
          <w:sz w:val="21"/>
          <w:szCs w:val="21"/>
          <w:highlight w:val="yellow"/>
          <w:lang w:val="en-US" w:eastAsia="zh-CN"/>
        </w:rPr>
        <w:t>施工人员</w:t>
      </w:r>
      <w:r>
        <w:rPr>
          <w:rFonts w:hint="eastAsia" w:cs="Times New Roman"/>
          <w:snapToGrid/>
          <w:spacing w:val="0"/>
          <w:sz w:val="21"/>
          <w:szCs w:val="21"/>
          <w:highlight w:val="yellow"/>
          <w:lang w:val="en-US" w:eastAsia="zh-CN"/>
        </w:rPr>
        <w:t>至少一人持有：</w:t>
      </w:r>
      <w:r>
        <w:rPr>
          <w:rFonts w:hint="eastAsia" w:ascii="宋体" w:hAnsi="宋体" w:eastAsia="宋体" w:cs="Times New Roman"/>
          <w:snapToGrid/>
          <w:spacing w:val="0"/>
          <w:sz w:val="21"/>
          <w:szCs w:val="21"/>
          <w:highlight w:val="yellow"/>
          <w:lang w:val="en-US" w:eastAsia="zh-CN"/>
        </w:rPr>
        <w:t>中华人民共和国特种作业操作证（作业类别：电工作业；操作项目：低压电工作业）</w:t>
      </w:r>
      <w:r>
        <w:rPr>
          <w:rFonts w:hint="eastAsia" w:cs="Times New Roman"/>
          <w:snapToGrid/>
          <w:spacing w:val="0"/>
          <w:sz w:val="21"/>
          <w:szCs w:val="21"/>
          <w:highlight w:val="yellow"/>
          <w:lang w:val="en-US" w:eastAsia="zh-CN"/>
        </w:rPr>
        <w:t>；</w:t>
      </w:r>
    </w:p>
    <w:p w14:paraId="4AB55D32">
      <w:pPr>
        <w:pStyle w:val="507"/>
        <w:wordWrap/>
        <w:spacing w:afterLines="0" w:line="360" w:lineRule="auto"/>
        <w:ind w:firstLine="420"/>
        <w:rPr>
          <w:rFonts w:hint="default" w:ascii="宋体" w:hAnsi="宋体" w:eastAsia="宋体" w:cs="Times New Roman"/>
          <w:snapToGrid/>
          <w:spacing w:val="0"/>
          <w:sz w:val="21"/>
          <w:szCs w:val="21"/>
          <w:highlight w:val="yellow"/>
          <w:lang w:val="en-US" w:eastAsia="zh-CN"/>
        </w:rPr>
      </w:pPr>
      <w:r>
        <w:rPr>
          <w:rFonts w:hint="eastAsia" w:ascii="宋体" w:hAnsi="宋体" w:eastAsia="宋体" w:cs="Times New Roman"/>
          <w:snapToGrid/>
          <w:spacing w:val="0"/>
          <w:sz w:val="21"/>
          <w:szCs w:val="21"/>
          <w:highlight w:val="yellow"/>
          <w:lang w:val="en-US" w:eastAsia="zh-CN"/>
        </w:rPr>
        <w:t>施工人员</w:t>
      </w:r>
      <w:r>
        <w:rPr>
          <w:rFonts w:hint="eastAsia" w:cs="Times New Roman"/>
          <w:snapToGrid/>
          <w:spacing w:val="0"/>
          <w:sz w:val="21"/>
          <w:szCs w:val="21"/>
          <w:highlight w:val="yellow"/>
          <w:lang w:val="en-US" w:eastAsia="zh-CN"/>
        </w:rPr>
        <w:t>至少一人持有：</w:t>
      </w:r>
      <w:r>
        <w:rPr>
          <w:rFonts w:hint="eastAsia" w:ascii="宋体" w:hAnsi="宋体" w:eastAsia="宋体" w:cs="Times New Roman"/>
          <w:snapToGrid/>
          <w:spacing w:val="0"/>
          <w:sz w:val="21"/>
          <w:szCs w:val="21"/>
          <w:highlight w:val="yellow"/>
          <w:lang w:val="en-US" w:eastAsia="zh-CN"/>
        </w:rPr>
        <w:t>中华人民共和国特种作业操作证（作业类别：高处作业；操作项目：高处安装、维护、拆除作业）；</w:t>
      </w:r>
      <w:r>
        <w:rPr>
          <w:rFonts w:hint="eastAsia" w:cs="Times New Roman"/>
          <w:snapToGrid/>
          <w:spacing w:val="0"/>
          <w:sz w:val="21"/>
          <w:szCs w:val="21"/>
          <w:highlight w:val="yellow"/>
          <w:lang w:val="en-US" w:eastAsia="zh-CN"/>
        </w:rPr>
        <w:t>投标文件中提供相关人员以上有效证书扫描件并加盖投标人公章。</w:t>
      </w:r>
    </w:p>
    <w:p w14:paraId="7CF47212">
      <w:pPr>
        <w:pStyle w:val="507"/>
        <w:wordWrap/>
        <w:spacing w:afterLines="0" w:line="360" w:lineRule="auto"/>
        <w:ind w:firstLine="420"/>
        <w:rPr>
          <w:rFonts w:hint="eastAsia" w:ascii="宋体" w:hAnsi="宋体" w:eastAsia="宋体" w:cs="Times New Roman"/>
          <w:snapToGrid/>
          <w:spacing w:val="0"/>
          <w:sz w:val="21"/>
          <w:szCs w:val="21"/>
          <w:lang w:val="en-US" w:eastAsia="zh-CN"/>
        </w:rPr>
      </w:pPr>
      <w:r>
        <w:rPr>
          <w:rFonts w:hint="eastAsia" w:ascii="宋体" w:hAnsi="宋体" w:eastAsia="宋体" w:cs="Times New Roman"/>
          <w:snapToGrid/>
          <w:spacing w:val="0"/>
          <w:sz w:val="21"/>
          <w:szCs w:val="21"/>
          <w:lang w:val="en-US" w:eastAsia="zh-CN"/>
        </w:rPr>
        <w:t>2）作业过程中需做好安全防护（如高空作业安全带、电气绝缘工具）；</w:t>
      </w:r>
    </w:p>
    <w:p w14:paraId="58265AE8">
      <w:pPr>
        <w:pStyle w:val="507"/>
        <w:wordWrap/>
        <w:spacing w:afterLines="0" w:line="360" w:lineRule="auto"/>
        <w:ind w:firstLine="420"/>
        <w:rPr>
          <w:rFonts w:cs="Times New Roman"/>
          <w:snapToGrid/>
          <w:spacing w:val="0"/>
          <w:sz w:val="21"/>
          <w:szCs w:val="21"/>
        </w:rPr>
      </w:pPr>
    </w:p>
    <w:p w14:paraId="30060D35">
      <w:pPr>
        <w:pStyle w:val="322"/>
        <w:ind w:firstLine="0" w:firstLineChars="0"/>
        <w:rPr>
          <w:b/>
        </w:rPr>
      </w:pPr>
      <w:r>
        <w:rPr>
          <w:rFonts w:hint="eastAsia"/>
          <w:b/>
        </w:rPr>
        <w:t>三、项目商务要求</w:t>
      </w:r>
    </w:p>
    <w:tbl>
      <w:tblPr>
        <w:tblStyle w:val="50"/>
        <w:tblW w:w="9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593"/>
        <w:gridCol w:w="7142"/>
      </w:tblGrid>
      <w:tr w14:paraId="264DD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788" w:type="dxa"/>
            <w:noWrap w:val="0"/>
            <w:vAlign w:val="center"/>
          </w:tcPr>
          <w:p w14:paraId="77AFD37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sz w:val="21"/>
                <w:szCs w:val="21"/>
              </w:rPr>
              <w:t>序号</w:t>
            </w:r>
          </w:p>
        </w:tc>
        <w:tc>
          <w:tcPr>
            <w:tcW w:w="1593" w:type="dxa"/>
            <w:noWrap w:val="0"/>
            <w:vAlign w:val="center"/>
          </w:tcPr>
          <w:p w14:paraId="256D2B3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sz w:val="21"/>
                <w:szCs w:val="21"/>
              </w:rPr>
              <w:t>目录</w:t>
            </w:r>
          </w:p>
        </w:tc>
        <w:tc>
          <w:tcPr>
            <w:tcW w:w="7142" w:type="dxa"/>
            <w:noWrap w:val="0"/>
            <w:vAlign w:val="center"/>
          </w:tcPr>
          <w:p w14:paraId="5A59EB0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sz w:val="21"/>
                <w:szCs w:val="21"/>
              </w:rPr>
              <w:t>商务需求</w:t>
            </w:r>
          </w:p>
        </w:tc>
      </w:tr>
      <w:tr w14:paraId="1E607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jc w:val="center"/>
        </w:trPr>
        <w:tc>
          <w:tcPr>
            <w:tcW w:w="788" w:type="dxa"/>
            <w:noWrap w:val="0"/>
            <w:vAlign w:val="center"/>
          </w:tcPr>
          <w:p w14:paraId="765A560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w:t>
            </w:r>
          </w:p>
        </w:tc>
        <w:tc>
          <w:tcPr>
            <w:tcW w:w="1593" w:type="dxa"/>
            <w:noWrap w:val="0"/>
            <w:vAlign w:val="center"/>
          </w:tcPr>
          <w:p w14:paraId="050B5AB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rPr>
              <w:t>★报价要求</w:t>
            </w:r>
          </w:p>
        </w:tc>
        <w:tc>
          <w:tcPr>
            <w:tcW w:w="7142" w:type="dxa"/>
            <w:noWrap w:val="0"/>
            <w:vAlign w:val="top"/>
          </w:tcPr>
          <w:p w14:paraId="30884E64">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rPr>
            </w:pPr>
            <w:r>
              <w:rPr>
                <w:rFonts w:hint="eastAsia" w:asciiTheme="minorEastAsia" w:hAnsiTheme="minorEastAsia" w:eastAsiaTheme="minorEastAsia" w:cstheme="minorEastAsia"/>
                <w:color w:val="000000"/>
                <w:kern w:val="0"/>
                <w:sz w:val="21"/>
                <w:szCs w:val="21"/>
                <w:highlight w:val="yellow"/>
                <w:lang w:val="en-US" w:eastAsia="zh-CN"/>
              </w:rPr>
              <w:t>1.本项目报价方式为在《2026年学校空调清洗与维护保养服务项目单价清单》的基础上报“折扣率”，投标人应根据自身成本自行填报“折扣率”，折扣率≤1，未按此要求填写将作投标无效处理，报价应包含投标人为履行本项目约定的一切义务所需的全部费用，折扣率一经中标后，</w:t>
            </w:r>
            <w:r>
              <w:rPr>
                <w:rFonts w:hint="eastAsia" w:asciiTheme="minorEastAsia" w:hAnsiTheme="minorEastAsia" w:eastAsiaTheme="minorEastAsia" w:cstheme="minorEastAsia"/>
                <w:kern w:val="0"/>
                <w:sz w:val="21"/>
                <w:szCs w:val="21"/>
                <w:highlight w:val="yellow"/>
              </w:rPr>
              <w:t>合同期限内</w:t>
            </w:r>
            <w:r>
              <w:rPr>
                <w:rFonts w:hint="eastAsia" w:asciiTheme="minorEastAsia" w:hAnsiTheme="minorEastAsia" w:eastAsiaTheme="minorEastAsia" w:cstheme="minorEastAsia"/>
                <w:color w:val="000000"/>
                <w:kern w:val="0"/>
                <w:sz w:val="21"/>
                <w:szCs w:val="21"/>
                <w:highlight w:val="yellow"/>
                <w:lang w:val="en-US" w:eastAsia="zh-CN"/>
              </w:rPr>
              <w:t>不再进行调整。</w:t>
            </w:r>
          </w:p>
          <w:p w14:paraId="62D1DAA5">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2.</w:t>
            </w:r>
            <w:r>
              <w:rPr>
                <w:rFonts w:hint="eastAsia" w:asciiTheme="minorEastAsia" w:hAnsiTheme="minorEastAsia" w:eastAsiaTheme="minorEastAsia" w:cstheme="minorEastAsia"/>
                <w:kern w:val="0"/>
                <w:sz w:val="21"/>
                <w:szCs w:val="21"/>
                <w:highlight w:val="yellow"/>
              </w:rPr>
              <w:t>本项目最高支付上限金额为</w:t>
            </w:r>
            <w:r>
              <w:rPr>
                <w:rFonts w:hint="eastAsia" w:asciiTheme="minorEastAsia" w:hAnsiTheme="minorEastAsia" w:eastAsiaTheme="minorEastAsia" w:cstheme="minorEastAsia"/>
                <w:kern w:val="0"/>
                <w:sz w:val="21"/>
                <w:szCs w:val="21"/>
                <w:highlight w:val="yellow"/>
                <w:lang w:val="en-US" w:eastAsia="zh-CN"/>
              </w:rPr>
              <w:t>323000.00</w:t>
            </w:r>
            <w:r>
              <w:rPr>
                <w:rFonts w:hint="eastAsia" w:asciiTheme="minorEastAsia" w:hAnsiTheme="minorEastAsia" w:eastAsiaTheme="minorEastAsia" w:cstheme="minorEastAsia"/>
                <w:kern w:val="0"/>
                <w:sz w:val="21"/>
                <w:szCs w:val="21"/>
                <w:highlight w:val="yellow"/>
              </w:rPr>
              <w:t>元，</w:t>
            </w:r>
            <w:r>
              <w:rPr>
                <w:rFonts w:hint="eastAsia" w:asciiTheme="minorEastAsia" w:hAnsiTheme="minorEastAsia" w:eastAsiaTheme="minorEastAsia" w:cstheme="minorEastAsia"/>
                <w:kern w:val="0"/>
                <w:sz w:val="21"/>
                <w:szCs w:val="21"/>
                <w:highlight w:val="yellow"/>
                <w:lang w:val="en-US" w:eastAsia="zh-CN"/>
              </w:rPr>
              <w:t>最终支付金额以实际发生的清洗消毒和维护保养金额为准，但不能超过支付上限金额；</w:t>
            </w:r>
          </w:p>
          <w:p w14:paraId="11ABE499">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rPr>
            </w:pPr>
            <w:r>
              <w:rPr>
                <w:rFonts w:hint="eastAsia" w:asciiTheme="minorEastAsia" w:hAnsiTheme="minorEastAsia" w:eastAsiaTheme="minorEastAsia" w:cstheme="minorEastAsia"/>
                <w:kern w:val="0"/>
                <w:sz w:val="21"/>
                <w:szCs w:val="21"/>
                <w:highlight w:val="yellow"/>
                <w:lang w:val="en-US" w:eastAsia="zh-CN"/>
              </w:rPr>
              <w:t>3.本项目服务空调基数为722台，因教学工作需要可能实际会有增或减少的变化，结算以实际服务数量为准。</w:t>
            </w:r>
          </w:p>
          <w:p w14:paraId="2AC45403">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rPr>
            </w:pPr>
            <w:r>
              <w:rPr>
                <w:rFonts w:hint="eastAsia" w:asciiTheme="minorEastAsia" w:hAnsiTheme="minorEastAsia" w:eastAsiaTheme="minorEastAsia" w:cstheme="minorEastAsia"/>
                <w:kern w:val="0"/>
                <w:sz w:val="21"/>
                <w:szCs w:val="21"/>
                <w:highlight w:val="yellow"/>
                <w:lang w:val="en-US" w:eastAsia="zh-CN"/>
              </w:rPr>
              <w:t>4.</w:t>
            </w:r>
            <w:r>
              <w:rPr>
                <w:rFonts w:hint="eastAsia" w:asciiTheme="minorEastAsia" w:hAnsiTheme="minorEastAsia" w:eastAsiaTheme="minorEastAsia" w:cstheme="minorEastAsia"/>
                <w:kern w:val="0"/>
                <w:sz w:val="21"/>
                <w:szCs w:val="21"/>
                <w:highlight w:val="yellow"/>
              </w:rPr>
              <w:t>投标人的投标报价，应是本项目招标范围和招标文件及合同条款上所列的各项内容中所述的全部，不得以任何理由予以重复，并以投标人提出的综合单价或总价为依据；</w:t>
            </w:r>
          </w:p>
          <w:p w14:paraId="2ADC8BD0">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FF0000"/>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5.</w:t>
            </w:r>
            <w:r>
              <w:rPr>
                <w:rFonts w:hint="eastAsia" w:asciiTheme="minorEastAsia" w:hAnsiTheme="minorEastAsia" w:eastAsiaTheme="minorEastAsia" w:cstheme="minorEastAsia"/>
                <w:kern w:val="0"/>
                <w:sz w:val="21"/>
                <w:szCs w:val="21"/>
                <w:highlight w:val="yellow"/>
              </w:rPr>
              <w:t>投标人不得期望通过索赔等方式获取补偿，否则，除可能遭到拒绝外，还可能将被作为不良行为记录在案，并可能影响其以后参加政府采购的项目投标。各投标人在投标报价时，应充分考虑投标报价的风险。</w:t>
            </w:r>
          </w:p>
        </w:tc>
      </w:tr>
      <w:tr w14:paraId="3086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88" w:type="dxa"/>
            <w:noWrap w:val="0"/>
            <w:vAlign w:val="center"/>
          </w:tcPr>
          <w:p w14:paraId="75064D7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1593" w:type="dxa"/>
            <w:noWrap w:val="0"/>
            <w:vAlign w:val="center"/>
          </w:tcPr>
          <w:p w14:paraId="657272B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0"/>
                <w:sz w:val="21"/>
                <w:szCs w:val="21"/>
                <w:highlight w:val="yellow"/>
              </w:rPr>
            </w:pPr>
            <w:r>
              <w:rPr>
                <w:rFonts w:hint="eastAsia" w:asciiTheme="minorEastAsia" w:hAnsiTheme="minorEastAsia" w:eastAsiaTheme="minorEastAsia" w:cstheme="minorEastAsia"/>
                <w:kern w:val="0"/>
                <w:sz w:val="21"/>
                <w:szCs w:val="21"/>
                <w:highlight w:val="yellow"/>
              </w:rPr>
              <w:t>★服务期</w:t>
            </w:r>
          </w:p>
        </w:tc>
        <w:tc>
          <w:tcPr>
            <w:tcW w:w="7142" w:type="dxa"/>
            <w:noWrap w:val="0"/>
            <w:vAlign w:val="top"/>
          </w:tcPr>
          <w:p w14:paraId="605DDCEF">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rPr>
            </w:pPr>
            <w:r>
              <w:rPr>
                <w:rFonts w:hint="eastAsia" w:asciiTheme="minorEastAsia" w:hAnsiTheme="minorEastAsia" w:eastAsiaTheme="minorEastAsia" w:cstheme="minorEastAsia"/>
                <w:kern w:val="0"/>
                <w:sz w:val="21"/>
                <w:szCs w:val="21"/>
                <w:highlight w:val="yellow"/>
              </w:rPr>
              <w:t>1</w:t>
            </w:r>
            <w:r>
              <w:rPr>
                <w:rFonts w:hint="eastAsia" w:asciiTheme="minorEastAsia" w:hAnsiTheme="minorEastAsia" w:eastAsiaTheme="minorEastAsia" w:cstheme="minorEastAsia"/>
                <w:kern w:val="0"/>
                <w:sz w:val="21"/>
                <w:szCs w:val="21"/>
                <w:highlight w:val="yellow"/>
                <w:lang w:val="en-US" w:eastAsia="zh-CN"/>
              </w:rPr>
              <w:t>.合同服务期</w:t>
            </w:r>
            <w:r>
              <w:rPr>
                <w:rFonts w:hint="eastAsia" w:asciiTheme="minorEastAsia" w:hAnsiTheme="minorEastAsia" w:eastAsiaTheme="minorEastAsia" w:cstheme="minorEastAsia"/>
                <w:kern w:val="0"/>
                <w:sz w:val="21"/>
                <w:szCs w:val="21"/>
                <w:highlight w:val="yellow"/>
              </w:rPr>
              <w:t>：自合同签订</w:t>
            </w:r>
            <w:r>
              <w:rPr>
                <w:rFonts w:hint="eastAsia" w:asciiTheme="minorEastAsia" w:hAnsiTheme="minorEastAsia" w:eastAsiaTheme="minorEastAsia" w:cstheme="minorEastAsia"/>
                <w:kern w:val="0"/>
                <w:sz w:val="21"/>
                <w:szCs w:val="21"/>
                <w:highlight w:val="yellow"/>
                <w:lang w:val="en-US" w:eastAsia="zh-CN"/>
              </w:rPr>
              <w:t>之日起一年</w:t>
            </w:r>
            <w:r>
              <w:rPr>
                <w:rFonts w:hint="eastAsia" w:asciiTheme="minorEastAsia" w:hAnsiTheme="minorEastAsia" w:eastAsiaTheme="minorEastAsia" w:cstheme="minorEastAsia"/>
                <w:kern w:val="0"/>
                <w:sz w:val="21"/>
                <w:szCs w:val="21"/>
                <w:highlight w:val="yellow"/>
              </w:rPr>
              <w:t>。</w:t>
            </w:r>
          </w:p>
          <w:p w14:paraId="62599285">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rPr>
              <w:t>2</w:t>
            </w:r>
            <w:r>
              <w:rPr>
                <w:rFonts w:hint="eastAsia" w:asciiTheme="minorEastAsia" w:hAnsiTheme="minorEastAsia" w:eastAsiaTheme="minorEastAsia" w:cstheme="minorEastAsia"/>
                <w:kern w:val="0"/>
                <w:sz w:val="21"/>
                <w:szCs w:val="21"/>
                <w:highlight w:val="yellow"/>
                <w:lang w:val="en-US" w:eastAsia="zh-CN"/>
              </w:rPr>
              <w:t>.空调清洗和消毒服务一个月内完成，具体开始清洗消毒时间以采购人通知为准。</w:t>
            </w:r>
          </w:p>
          <w:p w14:paraId="71FBE365">
            <w:pPr>
              <w:keepNext w:val="0"/>
              <w:keepLines w:val="0"/>
              <w:pageBreakBefore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3</w:t>
            </w:r>
            <w:r>
              <w:rPr>
                <w:rFonts w:hint="eastAsia" w:asciiTheme="minorEastAsia" w:hAnsiTheme="minorEastAsia" w:eastAsiaTheme="minorEastAsia" w:cstheme="minorEastAsia"/>
                <w:kern w:val="0"/>
                <w:sz w:val="21"/>
                <w:szCs w:val="21"/>
                <w:highlight w:val="yellow"/>
              </w:rPr>
              <w:t>.</w:t>
            </w:r>
            <w:r>
              <w:rPr>
                <w:rFonts w:hint="eastAsia" w:asciiTheme="minorEastAsia" w:hAnsiTheme="minorEastAsia" w:eastAsiaTheme="minorEastAsia" w:cstheme="minorEastAsia"/>
                <w:kern w:val="0"/>
                <w:sz w:val="21"/>
                <w:szCs w:val="21"/>
                <w:highlight w:val="yellow"/>
                <w:lang w:val="en-US" w:eastAsia="zh-CN"/>
              </w:rPr>
              <w:t>续签条件；</w:t>
            </w:r>
            <w:r>
              <w:rPr>
                <w:rFonts w:hint="eastAsia"/>
                <w:highlight w:val="yellow"/>
                <w:lang w:val="en-US" w:eastAsia="zh-CN"/>
              </w:rPr>
              <w:t>本项目为</w:t>
            </w:r>
            <w:r>
              <w:rPr>
                <w:rFonts w:hint="eastAsia"/>
                <w:highlight w:val="yellow"/>
                <w:lang w:eastAsia="zh-CN"/>
              </w:rPr>
              <w:t>长期服务</w:t>
            </w:r>
            <w:r>
              <w:rPr>
                <w:rFonts w:hint="eastAsia"/>
                <w:highlight w:val="yellow"/>
                <w:lang w:val="en-US" w:eastAsia="zh-CN"/>
              </w:rPr>
              <w:t>服务项目，满足以下条件可续签：</w:t>
            </w:r>
          </w:p>
          <w:p w14:paraId="79A62C65">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（1）实际已完成维修服务费金额达到合同支付上限，合同终止且履约评价为优的；</w:t>
            </w:r>
          </w:p>
          <w:p w14:paraId="7597E528">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（2）</w:t>
            </w:r>
            <w:r>
              <w:rPr>
                <w:rFonts w:hint="eastAsia" w:asciiTheme="minorEastAsia" w:hAnsiTheme="minorEastAsia" w:eastAsiaTheme="minorEastAsia" w:cstheme="minorEastAsia"/>
                <w:sz w:val="21"/>
                <w:szCs w:val="21"/>
                <w:highlight w:val="yellow"/>
              </w:rPr>
              <w:t>合同期满</w:t>
            </w:r>
            <w:r>
              <w:rPr>
                <w:rFonts w:hint="eastAsia" w:asciiTheme="minorEastAsia" w:hAnsiTheme="minorEastAsia" w:eastAsiaTheme="minorEastAsia" w:cstheme="minorEastAsia"/>
                <w:sz w:val="21"/>
                <w:szCs w:val="21"/>
                <w:highlight w:val="yellow"/>
                <w:lang w:val="en-US" w:eastAsia="zh-CN"/>
              </w:rPr>
              <w:t>前</w:t>
            </w:r>
            <w:r>
              <w:rPr>
                <w:rFonts w:hint="eastAsia" w:asciiTheme="minorEastAsia" w:hAnsiTheme="minorEastAsia" w:eastAsiaTheme="minorEastAsia" w:cstheme="minorEastAsia"/>
                <w:sz w:val="21"/>
                <w:szCs w:val="21"/>
                <w:highlight w:val="yellow"/>
              </w:rPr>
              <w:t>三个月</w:t>
            </w:r>
            <w:r>
              <w:rPr>
                <w:rFonts w:hint="eastAsia" w:asciiTheme="minorEastAsia" w:hAnsiTheme="minorEastAsia" w:eastAsiaTheme="minorEastAsia" w:cstheme="minorEastAsia"/>
                <w:sz w:val="21"/>
                <w:szCs w:val="21"/>
                <w:highlight w:val="yellow"/>
                <w:lang w:val="en-US" w:eastAsia="zh-CN"/>
              </w:rPr>
              <w:t>经学校</w:t>
            </w:r>
            <w:r>
              <w:rPr>
                <w:rFonts w:hint="eastAsia" w:asciiTheme="minorEastAsia" w:hAnsiTheme="minorEastAsia" w:eastAsiaTheme="minorEastAsia" w:cstheme="minorEastAsia"/>
                <w:sz w:val="21"/>
                <w:szCs w:val="21"/>
                <w:highlight w:val="yellow"/>
              </w:rPr>
              <w:t>组织履约评价考核</w:t>
            </w:r>
            <w:r>
              <w:rPr>
                <w:rFonts w:hint="eastAsia" w:asciiTheme="minorEastAsia" w:hAnsiTheme="minorEastAsia" w:eastAsiaTheme="minorEastAsia" w:cstheme="minorEastAsia"/>
                <w:sz w:val="21"/>
                <w:szCs w:val="21"/>
                <w:highlight w:val="yellow"/>
                <w:lang w:eastAsia="zh-CN"/>
              </w:rPr>
              <w:t>，</w:t>
            </w:r>
            <w:r>
              <w:rPr>
                <w:rFonts w:hint="eastAsia" w:asciiTheme="minorEastAsia" w:hAnsiTheme="minorEastAsia" w:eastAsiaTheme="minorEastAsia" w:cstheme="minorEastAsia"/>
                <w:sz w:val="21"/>
                <w:szCs w:val="21"/>
                <w:highlight w:val="yellow"/>
                <w:lang w:val="en-US" w:eastAsia="zh-CN"/>
              </w:rPr>
              <w:t>履约评价为优的；</w:t>
            </w:r>
          </w:p>
          <w:p w14:paraId="68A0CD0C">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（3）满足以上条件之一，由中标供应商</w:t>
            </w:r>
            <w:r>
              <w:rPr>
                <w:rFonts w:hint="eastAsia" w:asciiTheme="minorEastAsia" w:hAnsiTheme="minorEastAsia" w:eastAsiaTheme="minorEastAsia" w:cstheme="minorEastAsia"/>
                <w:kern w:val="0"/>
                <w:sz w:val="21"/>
                <w:szCs w:val="21"/>
                <w:highlight w:val="yellow"/>
              </w:rPr>
              <w:t>提出续约申请，可续签合同</w:t>
            </w:r>
            <w:r>
              <w:rPr>
                <w:rFonts w:hint="eastAsia" w:asciiTheme="minorEastAsia" w:hAnsiTheme="minorEastAsia" w:eastAsiaTheme="minorEastAsia" w:cstheme="minorEastAsia"/>
                <w:kern w:val="0"/>
                <w:sz w:val="21"/>
                <w:szCs w:val="21"/>
                <w:highlight w:val="yellow"/>
                <w:lang w:val="en-US" w:eastAsia="zh-CN"/>
              </w:rPr>
              <w:t>一年</w:t>
            </w:r>
            <w:r>
              <w:rPr>
                <w:rFonts w:hint="eastAsia" w:asciiTheme="minorEastAsia" w:hAnsiTheme="minorEastAsia" w:eastAsiaTheme="minorEastAsia" w:cstheme="minorEastAsia"/>
                <w:kern w:val="0"/>
                <w:sz w:val="21"/>
                <w:szCs w:val="21"/>
                <w:highlight w:val="yellow"/>
              </w:rPr>
              <w:t>，续签合同服务期与原合同一致，最多可续签两次</w:t>
            </w:r>
            <w:r>
              <w:rPr>
                <w:rFonts w:hint="eastAsia" w:asciiTheme="minorEastAsia" w:hAnsiTheme="minorEastAsia" w:eastAsiaTheme="minorEastAsia" w:cstheme="minorEastAsia"/>
                <w:kern w:val="0"/>
                <w:sz w:val="21"/>
                <w:szCs w:val="21"/>
                <w:highlight w:val="yellow"/>
                <w:lang w:eastAsia="zh-CN"/>
              </w:rPr>
              <w:t>，长期服务政府采购合同履行期限最长不得超过三十六个月</w:t>
            </w:r>
            <w:r>
              <w:rPr>
                <w:rFonts w:hint="eastAsia" w:asciiTheme="minorEastAsia" w:hAnsiTheme="minorEastAsia" w:eastAsiaTheme="minorEastAsia" w:cstheme="minorEastAsia"/>
                <w:kern w:val="0"/>
                <w:sz w:val="21"/>
                <w:szCs w:val="21"/>
                <w:highlight w:val="yellow"/>
              </w:rPr>
              <w:t>。</w:t>
            </w:r>
          </w:p>
          <w:p w14:paraId="23581E11">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4.合同终止条件：</w:t>
            </w:r>
          </w:p>
          <w:p w14:paraId="13776D30">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（1）合同到期；</w:t>
            </w:r>
          </w:p>
          <w:p w14:paraId="79DF7766">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（2）实际清洗与维护保养服务金额达到支付上限金额；</w:t>
            </w:r>
          </w:p>
          <w:p w14:paraId="7AC77687">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（3）投标人擅自将合同转包、分包给第三方；</w:t>
            </w:r>
          </w:p>
          <w:p w14:paraId="79B0CA31">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（4）投标人提供的资质、业绩、人员证书等存在弄虚作假或伪造；</w:t>
            </w:r>
          </w:p>
          <w:p w14:paraId="13572559">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（5）因投标人现场维修操作不当，导致发生重大安全事故（如触电、火灾、严重漏水造成财产损失）或环境污染事件，并经相关部门认定负主要责任；</w:t>
            </w:r>
          </w:p>
          <w:p w14:paraId="36053397">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（6）投标人存在偷盗、打架斗殴等违法违纪行为，严重违反学校安全管理规定，对学校师生安全或者教学秩序造成影响的；</w:t>
            </w:r>
          </w:p>
          <w:p w14:paraId="116A6A94">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（7）经采购人连续3次发出书面通知要求投标人整改的不合格事项，投标人拒不整改或整改达不到质量标准的；</w:t>
            </w:r>
          </w:p>
          <w:p w14:paraId="748FA043">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（8）在合同期内，同一设备同一严重故障重复发生超过3次且经采购人指出后未能彻底解决；</w:t>
            </w:r>
          </w:p>
          <w:p w14:paraId="1731B5A9">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kern w:val="0"/>
                <w:sz w:val="21"/>
                <w:szCs w:val="21"/>
                <w:highlight w:val="yellow"/>
                <w:lang w:val="en-US" w:eastAsia="zh-CN"/>
              </w:rPr>
            </w:pPr>
            <w:r>
              <w:rPr>
                <w:rFonts w:hint="eastAsia" w:asciiTheme="minorEastAsia" w:hAnsiTheme="minorEastAsia" w:eastAsiaTheme="minorEastAsia" w:cstheme="minorEastAsia"/>
                <w:kern w:val="0"/>
                <w:sz w:val="21"/>
                <w:szCs w:val="21"/>
                <w:highlight w:val="yellow"/>
                <w:lang w:val="en-US" w:eastAsia="zh-CN"/>
              </w:rPr>
              <w:t>（9）无正当理由，拒绝响应紧急报修超过3次的。</w:t>
            </w:r>
          </w:p>
        </w:tc>
      </w:tr>
      <w:tr w14:paraId="6E35B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88" w:type="dxa"/>
            <w:noWrap w:val="0"/>
            <w:vAlign w:val="center"/>
          </w:tcPr>
          <w:p w14:paraId="4C79739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1593" w:type="dxa"/>
            <w:noWrap w:val="0"/>
            <w:vAlign w:val="center"/>
          </w:tcPr>
          <w:p w14:paraId="164629A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kern w:val="0"/>
                <w:sz w:val="21"/>
                <w:szCs w:val="21"/>
                <w:highlight w:val="yellow"/>
              </w:rPr>
              <w:t>★</w:t>
            </w:r>
            <w:r>
              <w:rPr>
                <w:rFonts w:hint="eastAsia" w:asciiTheme="minorEastAsia" w:hAnsiTheme="minorEastAsia" w:eastAsiaTheme="minorEastAsia" w:cstheme="minorEastAsia"/>
                <w:sz w:val="21"/>
                <w:szCs w:val="21"/>
                <w:highlight w:val="yellow"/>
              </w:rPr>
              <w:t>关于验收</w:t>
            </w:r>
          </w:p>
        </w:tc>
        <w:tc>
          <w:tcPr>
            <w:tcW w:w="7142" w:type="dxa"/>
            <w:noWrap w:val="0"/>
            <w:vAlign w:val="top"/>
          </w:tcPr>
          <w:p w14:paraId="47BF890B">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1.当满足以下条件时，采购人才向中标人签发</w:t>
            </w:r>
            <w:r>
              <w:rPr>
                <w:rFonts w:hint="eastAsia" w:asciiTheme="minorEastAsia" w:hAnsiTheme="minorEastAsia" w:eastAsiaTheme="minorEastAsia" w:cstheme="minorEastAsia"/>
                <w:bCs/>
                <w:sz w:val="21"/>
                <w:szCs w:val="21"/>
                <w:highlight w:val="yellow"/>
                <w:lang w:val="en-US" w:eastAsia="zh-CN"/>
              </w:rPr>
              <w:t>服务</w:t>
            </w:r>
            <w:r>
              <w:rPr>
                <w:rFonts w:hint="eastAsia" w:asciiTheme="minorEastAsia" w:hAnsiTheme="minorEastAsia" w:eastAsiaTheme="minorEastAsia" w:cstheme="minorEastAsia"/>
                <w:bCs/>
                <w:sz w:val="21"/>
                <w:szCs w:val="21"/>
                <w:highlight w:val="yellow"/>
              </w:rPr>
              <w:t>验收报告：</w:t>
            </w:r>
          </w:p>
          <w:p w14:paraId="7D29B126">
            <w:pPr>
              <w:keepNext w:val="0"/>
              <w:keepLines w:val="0"/>
              <w:pageBreakBefore w:val="0"/>
              <w:tabs>
                <w:tab w:val="left" w:pos="1260"/>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a、中标人已按照合同规定提供了全部服务。</w:t>
            </w:r>
          </w:p>
          <w:p w14:paraId="125DF825">
            <w:pPr>
              <w:keepNext w:val="0"/>
              <w:keepLines w:val="0"/>
              <w:pageBreakBefore w:val="0"/>
              <w:tabs>
                <w:tab w:val="left" w:pos="1260"/>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sz w:val="21"/>
                <w:szCs w:val="21"/>
                <w:highlight w:val="yellow"/>
              </w:rPr>
            </w:pPr>
            <w:r>
              <w:rPr>
                <w:rFonts w:hint="eastAsia" w:asciiTheme="minorEastAsia" w:hAnsiTheme="minorEastAsia" w:eastAsiaTheme="minorEastAsia" w:cstheme="minorEastAsia"/>
                <w:bCs/>
                <w:sz w:val="21"/>
                <w:szCs w:val="21"/>
                <w:highlight w:val="yellow"/>
              </w:rPr>
              <w:t>b、中标人提供的服务符合招标文件技术、商务的要求。</w:t>
            </w:r>
          </w:p>
        </w:tc>
      </w:tr>
      <w:tr w14:paraId="22663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88" w:type="dxa"/>
            <w:noWrap w:val="0"/>
            <w:vAlign w:val="center"/>
          </w:tcPr>
          <w:p w14:paraId="06D7C3D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1593" w:type="dxa"/>
            <w:noWrap w:val="0"/>
            <w:vAlign w:val="center"/>
          </w:tcPr>
          <w:p w14:paraId="3959630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kern w:val="0"/>
                <w:sz w:val="21"/>
                <w:szCs w:val="21"/>
                <w:highlight w:val="yellow"/>
              </w:rPr>
              <w:t>★</w:t>
            </w:r>
            <w:r>
              <w:rPr>
                <w:rFonts w:hint="eastAsia" w:asciiTheme="minorEastAsia" w:hAnsiTheme="minorEastAsia" w:eastAsiaTheme="minorEastAsia" w:cstheme="minorEastAsia"/>
                <w:sz w:val="21"/>
                <w:szCs w:val="21"/>
                <w:highlight w:val="yellow"/>
              </w:rPr>
              <w:t>付款方式</w:t>
            </w:r>
          </w:p>
        </w:tc>
        <w:tc>
          <w:tcPr>
            <w:tcW w:w="7142" w:type="dxa"/>
            <w:noWrap w:val="0"/>
            <w:vAlign w:val="center"/>
          </w:tcPr>
          <w:p w14:paraId="6A58CCEE">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000000"/>
                <w:kern w:val="0"/>
                <w:sz w:val="21"/>
                <w:szCs w:val="21"/>
                <w:highlight w:val="yellow"/>
                <w:lang w:val="en-US" w:eastAsia="zh-CN"/>
              </w:rPr>
            </w:pPr>
            <w:r>
              <w:rPr>
                <w:rFonts w:hint="eastAsia" w:asciiTheme="minorEastAsia" w:hAnsiTheme="minorEastAsia" w:eastAsiaTheme="minorEastAsia" w:cstheme="minorEastAsia"/>
                <w:color w:val="000000"/>
                <w:kern w:val="0"/>
                <w:sz w:val="21"/>
                <w:szCs w:val="21"/>
                <w:highlight w:val="yellow"/>
                <w:lang w:val="en-US" w:eastAsia="zh-CN"/>
              </w:rPr>
              <w:t>1.</w:t>
            </w:r>
            <w:r>
              <w:rPr>
                <w:rFonts w:hint="eastAsia" w:asciiTheme="minorEastAsia" w:hAnsiTheme="minorEastAsia" w:eastAsiaTheme="minorEastAsia" w:cstheme="minorEastAsia"/>
                <w:kern w:val="0"/>
                <w:sz w:val="21"/>
                <w:szCs w:val="21"/>
                <w:highlight w:val="yellow"/>
                <w:lang w:val="en-US" w:eastAsia="zh-CN"/>
              </w:rPr>
              <w:t>本项目最终支付上限金额为323000元，若实际完成清洗与维护保养服务金额超过支付上限金额，按支付上限金额结算支付，超出支付上限部分服务费用，采购人有权拒绝支付超出部分服务费用；若实际完成清洗与维护保养总金额低于中标总金额，则按实际完成总金额进行结算支付。</w:t>
            </w:r>
          </w:p>
          <w:p w14:paraId="33465F89">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000000"/>
                <w:kern w:val="0"/>
                <w:sz w:val="21"/>
                <w:szCs w:val="21"/>
                <w:highlight w:val="yellow"/>
                <w:lang w:val="en-US" w:eastAsia="zh-CN"/>
              </w:rPr>
            </w:pPr>
            <w:r>
              <w:rPr>
                <w:rFonts w:hint="eastAsia" w:asciiTheme="minorEastAsia" w:hAnsiTheme="minorEastAsia" w:eastAsiaTheme="minorEastAsia" w:cstheme="minorEastAsia"/>
                <w:color w:val="000000"/>
                <w:kern w:val="0"/>
                <w:sz w:val="21"/>
                <w:szCs w:val="21"/>
                <w:highlight w:val="yellow"/>
                <w:lang w:val="en-US" w:eastAsia="zh-CN"/>
              </w:rPr>
              <w:t>2.空调清洗及消毒服务完成并经过第三方机构检测合格方为有效清洗消毒并经采购人确认后，由中标人向采购人提交付款所需的合格材料后，采购人向中标人支付空调清洗、消毒服务费用，具体金额以实际完成清洗、消毒服务金额为准；</w:t>
            </w:r>
          </w:p>
          <w:p w14:paraId="34A86CA8">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000000"/>
                <w:kern w:val="0"/>
                <w:sz w:val="21"/>
                <w:szCs w:val="21"/>
                <w:highlight w:val="yellow"/>
                <w:lang w:val="en-US" w:eastAsia="zh-CN"/>
              </w:rPr>
            </w:pPr>
            <w:r>
              <w:rPr>
                <w:rFonts w:hint="eastAsia" w:asciiTheme="minorEastAsia" w:hAnsiTheme="minorEastAsia" w:eastAsiaTheme="minorEastAsia" w:cstheme="minorEastAsia"/>
                <w:color w:val="000000"/>
                <w:kern w:val="0"/>
                <w:sz w:val="21"/>
                <w:szCs w:val="21"/>
                <w:highlight w:val="yellow"/>
                <w:lang w:val="en-US" w:eastAsia="zh-CN"/>
              </w:rPr>
              <w:t xml:space="preserve">3.维护保养服务费按季度支付，支付金额以每季度实际完成维护保养金额为准；合同期满前三个月，经采购人确认中标人已完成合同责任和义务且无发生新增维护保养事项后，由中标人提交竣工验收申请，由采购人组织的竣工验收合格后，中标人可申请结算剩余尾款，具体金额以实际完成金额为准； </w:t>
            </w:r>
          </w:p>
          <w:p w14:paraId="627130F1">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color w:val="000000"/>
                <w:kern w:val="0"/>
                <w:sz w:val="21"/>
                <w:szCs w:val="21"/>
                <w:highlight w:val="yellow"/>
                <w:lang w:val="en-US" w:eastAsia="zh-CN"/>
              </w:rPr>
              <w:t>4.采购人在收到中标供应商付款申请、付款所需要的材料后10个工作日内，采购人向中标供应商一次性支付相应款项。若因国库集中支付或采购人财政资金审批合理期间导致采购人逾期付款的，采购人不必为此承担逾期付款的违约责任。</w:t>
            </w:r>
          </w:p>
        </w:tc>
      </w:tr>
      <w:tr w14:paraId="0801C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788" w:type="dxa"/>
            <w:noWrap w:val="0"/>
            <w:vAlign w:val="center"/>
          </w:tcPr>
          <w:p w14:paraId="7D59742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7</w:t>
            </w:r>
          </w:p>
        </w:tc>
        <w:tc>
          <w:tcPr>
            <w:tcW w:w="1593" w:type="dxa"/>
            <w:noWrap w:val="0"/>
            <w:vAlign w:val="center"/>
          </w:tcPr>
          <w:p w14:paraId="1F5F76D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0"/>
                <w:sz w:val="21"/>
                <w:szCs w:val="21"/>
                <w:highlight w:val="yellow"/>
              </w:rPr>
            </w:pPr>
            <w:r>
              <w:rPr>
                <w:rFonts w:hint="eastAsia" w:asciiTheme="minorEastAsia" w:hAnsiTheme="minorEastAsia" w:eastAsiaTheme="minorEastAsia" w:cstheme="minorEastAsia"/>
                <w:sz w:val="21"/>
                <w:szCs w:val="21"/>
                <w:highlight w:val="yellow"/>
              </w:rPr>
              <w:t>★</w:t>
            </w:r>
            <w:r>
              <w:rPr>
                <w:rFonts w:hint="eastAsia" w:asciiTheme="minorEastAsia" w:hAnsiTheme="minorEastAsia" w:eastAsiaTheme="minorEastAsia" w:cstheme="minorEastAsia"/>
                <w:kern w:val="0"/>
                <w:sz w:val="21"/>
                <w:szCs w:val="21"/>
                <w:highlight w:val="yellow"/>
              </w:rPr>
              <w:t>诚信履约</w:t>
            </w:r>
          </w:p>
        </w:tc>
        <w:tc>
          <w:tcPr>
            <w:tcW w:w="7142" w:type="dxa"/>
            <w:noWrap w:val="0"/>
            <w:vAlign w:val="center"/>
          </w:tcPr>
          <w:p w14:paraId="5F50A2A5">
            <w:pPr>
              <w:pStyle w:val="457"/>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kern w:val="0"/>
                <w:sz w:val="21"/>
                <w:szCs w:val="21"/>
                <w:highlight w:val="yellow"/>
                <w:lang w:val="en-US" w:eastAsia="zh-CN" w:bidi="ar-SA"/>
              </w:rPr>
            </w:pPr>
            <w:r>
              <w:rPr>
                <w:rFonts w:hint="eastAsia" w:asciiTheme="minorEastAsia" w:hAnsiTheme="minorEastAsia" w:eastAsiaTheme="minorEastAsia" w:cstheme="minorEastAsia"/>
                <w:kern w:val="0"/>
                <w:sz w:val="21"/>
                <w:szCs w:val="21"/>
                <w:highlight w:val="yellow"/>
                <w:lang w:val="en-US" w:eastAsia="zh-CN" w:bidi="ar-SA"/>
              </w:rPr>
              <w:t>1.因投标人原因，未能按规定时间完成有关工作的，每延误一天（日历天），采购人可在支付合同款中扣除合同价款千分之一。</w:t>
            </w:r>
          </w:p>
          <w:p w14:paraId="38615885">
            <w:pPr>
              <w:pStyle w:val="457"/>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kern w:val="0"/>
                <w:sz w:val="21"/>
                <w:szCs w:val="21"/>
                <w:highlight w:val="yellow"/>
                <w:lang w:val="en-US" w:eastAsia="zh-CN" w:bidi="ar-SA"/>
              </w:rPr>
            </w:pPr>
            <w:r>
              <w:rPr>
                <w:rFonts w:hint="eastAsia" w:asciiTheme="minorEastAsia" w:hAnsiTheme="minorEastAsia" w:eastAsiaTheme="minorEastAsia" w:cstheme="minorEastAsia"/>
                <w:kern w:val="0"/>
                <w:sz w:val="21"/>
                <w:szCs w:val="21"/>
                <w:highlight w:val="yellow"/>
                <w:lang w:val="en-US" w:eastAsia="zh-CN" w:bidi="ar-SA"/>
              </w:rPr>
              <w:t>2.由于投标人原因造成成果质量低劣，不能满足要求时，应继续完善工作，其费用由投标人承担。</w:t>
            </w:r>
          </w:p>
          <w:p w14:paraId="505879B6">
            <w:pPr>
              <w:pStyle w:val="457"/>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rFonts w:hint="eastAsia" w:asciiTheme="minorEastAsia" w:hAnsiTheme="minorEastAsia" w:eastAsiaTheme="minorEastAsia" w:cstheme="minorEastAsia"/>
                <w:sz w:val="21"/>
                <w:szCs w:val="21"/>
                <w:highlight w:val="yellow"/>
              </w:rPr>
            </w:pPr>
            <w:r>
              <w:rPr>
                <w:rFonts w:hint="eastAsia" w:asciiTheme="minorEastAsia" w:hAnsiTheme="minorEastAsia" w:eastAsiaTheme="minorEastAsia" w:cstheme="minorEastAsia"/>
                <w:kern w:val="0"/>
                <w:sz w:val="21"/>
                <w:szCs w:val="21"/>
                <w:highlight w:val="yellow"/>
                <w:lang w:val="en-US" w:eastAsia="zh-CN" w:bidi="ar-SA"/>
              </w:rPr>
              <w:t>3.投标人在合同签订并接采购人通知开始一个月内，按时开展该合同服务，包括服务人员及配套设施到位等相关工作。如未能按时开展，将视为违约，采购方有权立即解除与其签订的采购合同，且投标方还需向采购方支付中标总价的5%的违约金并赔偿其他损失。</w:t>
            </w:r>
          </w:p>
        </w:tc>
      </w:tr>
      <w:tr w14:paraId="73D0E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jc w:val="center"/>
        </w:trPr>
        <w:tc>
          <w:tcPr>
            <w:tcW w:w="788" w:type="dxa"/>
            <w:noWrap w:val="0"/>
            <w:vAlign w:val="center"/>
          </w:tcPr>
          <w:p w14:paraId="2479CBC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kern w:val="0"/>
                <w:sz w:val="21"/>
                <w:szCs w:val="21"/>
                <w:lang w:val="en-US" w:eastAsia="zh-CN"/>
              </w:rPr>
            </w:pPr>
            <w:r>
              <w:rPr>
                <w:rFonts w:hint="eastAsia" w:asciiTheme="minorEastAsia" w:hAnsiTheme="minorEastAsia" w:eastAsiaTheme="minorEastAsia" w:cstheme="minorEastAsia"/>
                <w:b/>
                <w:kern w:val="0"/>
                <w:sz w:val="21"/>
                <w:szCs w:val="21"/>
                <w:lang w:val="en-US" w:eastAsia="zh-CN"/>
              </w:rPr>
              <w:t>8</w:t>
            </w:r>
          </w:p>
        </w:tc>
        <w:tc>
          <w:tcPr>
            <w:tcW w:w="1593" w:type="dxa"/>
            <w:noWrap w:val="0"/>
            <w:vAlign w:val="center"/>
          </w:tcPr>
          <w:p w14:paraId="39C5B5E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拟投入本项目团队人员要求</w:t>
            </w:r>
          </w:p>
        </w:tc>
        <w:tc>
          <w:tcPr>
            <w:tcW w:w="7142" w:type="dxa"/>
            <w:noWrap w:val="0"/>
            <w:vAlign w:val="center"/>
          </w:tcPr>
          <w:p w14:paraId="54707D59">
            <w:pPr>
              <w:pStyle w:val="507"/>
              <w:wordWrap/>
              <w:spacing w:afterLines="0" w:line="360" w:lineRule="auto"/>
              <w:ind w:firstLine="0" w:firstLineChars="0"/>
              <w:rPr>
                <w:rFonts w:cs="Times New Roman"/>
                <w:snapToGrid/>
                <w:spacing w:val="0"/>
                <w:sz w:val="21"/>
                <w:szCs w:val="21"/>
              </w:rPr>
            </w:pPr>
            <w:r>
              <w:rPr>
                <w:rFonts w:hint="eastAsia" w:cs="Times New Roman"/>
                <w:snapToGrid/>
                <w:spacing w:val="0"/>
                <w:sz w:val="21"/>
                <w:szCs w:val="21"/>
                <w:lang w:eastAsia="zh-CN"/>
              </w:rPr>
              <w:t>投标人需为本项目</w:t>
            </w:r>
            <w:r>
              <w:rPr>
                <w:rFonts w:hint="eastAsia" w:cs="Times New Roman"/>
                <w:snapToGrid/>
                <w:spacing w:val="0"/>
                <w:sz w:val="21"/>
                <w:szCs w:val="21"/>
              </w:rPr>
              <w:t>安排项目</w:t>
            </w:r>
            <w:r>
              <w:rPr>
                <w:rFonts w:hint="eastAsia" w:cs="Times New Roman"/>
                <w:snapToGrid/>
                <w:spacing w:val="0"/>
                <w:sz w:val="21"/>
                <w:szCs w:val="21"/>
                <w:lang w:eastAsia="zh-CN"/>
              </w:rPr>
              <w:t>服务人员，包含</w:t>
            </w:r>
            <w:r>
              <w:rPr>
                <w:rFonts w:hint="eastAsia" w:cs="Times New Roman"/>
                <w:snapToGrid/>
                <w:spacing w:val="0"/>
                <w:sz w:val="21"/>
                <w:szCs w:val="21"/>
                <w:lang w:val="en-US" w:eastAsia="zh-CN"/>
              </w:rPr>
              <w:t>1名</w:t>
            </w:r>
            <w:r>
              <w:rPr>
                <w:rFonts w:hint="eastAsia" w:cs="Times New Roman"/>
                <w:snapToGrid/>
                <w:spacing w:val="0"/>
                <w:sz w:val="21"/>
                <w:szCs w:val="21"/>
                <w:lang w:eastAsia="zh-CN"/>
              </w:rPr>
              <w:t>项目</w:t>
            </w:r>
            <w:r>
              <w:rPr>
                <w:rFonts w:hint="eastAsia" w:cs="Times New Roman"/>
                <w:snapToGrid/>
                <w:spacing w:val="0"/>
                <w:sz w:val="21"/>
                <w:szCs w:val="21"/>
              </w:rPr>
              <w:t>负责人</w:t>
            </w:r>
            <w:r>
              <w:rPr>
                <w:rFonts w:hint="eastAsia" w:cs="Times New Roman"/>
                <w:snapToGrid/>
                <w:spacing w:val="0"/>
                <w:sz w:val="21"/>
                <w:szCs w:val="21"/>
                <w:lang w:eastAsia="zh-CN"/>
              </w:rPr>
              <w:t>和</w:t>
            </w:r>
            <w:r>
              <w:rPr>
                <w:rFonts w:hint="eastAsia" w:cs="Times New Roman"/>
                <w:snapToGrid/>
                <w:spacing w:val="0"/>
                <w:sz w:val="21"/>
                <w:szCs w:val="21"/>
                <w:highlight w:val="yellow"/>
                <w:lang w:val="en-US" w:eastAsia="zh-CN"/>
              </w:rPr>
              <w:t>5</w:t>
            </w:r>
            <w:r>
              <w:rPr>
                <w:rFonts w:hint="eastAsia" w:cs="Times New Roman"/>
                <w:snapToGrid/>
                <w:spacing w:val="0"/>
                <w:sz w:val="21"/>
                <w:szCs w:val="21"/>
                <w:lang w:val="en-US" w:eastAsia="zh-CN"/>
              </w:rPr>
              <w:t>名项目团队成员，</w:t>
            </w:r>
            <w:r>
              <w:rPr>
                <w:rFonts w:hint="eastAsia" w:cs="Times New Roman"/>
                <w:snapToGrid/>
                <w:spacing w:val="0"/>
                <w:sz w:val="21"/>
                <w:szCs w:val="21"/>
                <w:lang w:eastAsia="zh-CN"/>
              </w:rPr>
              <w:t>具备完成本项目履约要求的能力</w:t>
            </w:r>
            <w:r>
              <w:rPr>
                <w:rFonts w:hint="eastAsia" w:cs="Times New Roman"/>
                <w:snapToGrid/>
                <w:spacing w:val="0"/>
                <w:sz w:val="21"/>
                <w:szCs w:val="21"/>
              </w:rPr>
              <w:t>。</w:t>
            </w:r>
          </w:p>
          <w:p w14:paraId="3970C8E8">
            <w:pPr>
              <w:pStyle w:val="32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color w:val="FF0000"/>
                <w:sz w:val="21"/>
                <w:szCs w:val="21"/>
              </w:rPr>
            </w:pPr>
          </w:p>
        </w:tc>
      </w:tr>
      <w:tr w14:paraId="52747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8" w:type="dxa"/>
            <w:noWrap w:val="0"/>
            <w:vAlign w:val="center"/>
          </w:tcPr>
          <w:p w14:paraId="69276E5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9</w:t>
            </w:r>
          </w:p>
        </w:tc>
        <w:tc>
          <w:tcPr>
            <w:tcW w:w="1593" w:type="dxa"/>
            <w:noWrap w:val="0"/>
            <w:vAlign w:val="center"/>
          </w:tcPr>
          <w:p w14:paraId="488FF28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FF0000"/>
                <w:kern w:val="0"/>
                <w:sz w:val="21"/>
                <w:szCs w:val="21"/>
              </w:rPr>
            </w:pPr>
            <w:r>
              <w:rPr>
                <w:rFonts w:hint="eastAsia" w:asciiTheme="minorEastAsia" w:hAnsiTheme="minorEastAsia" w:eastAsiaTheme="minorEastAsia" w:cstheme="minorEastAsia"/>
                <w:kern w:val="0"/>
                <w:sz w:val="21"/>
                <w:szCs w:val="21"/>
              </w:rPr>
              <w:t>售后服务</w:t>
            </w:r>
          </w:p>
        </w:tc>
        <w:tc>
          <w:tcPr>
            <w:tcW w:w="7142" w:type="dxa"/>
            <w:noWrap w:val="0"/>
            <w:vAlign w:val="center"/>
          </w:tcPr>
          <w:p w14:paraId="3B104195">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FF0000"/>
                <w:sz w:val="21"/>
                <w:szCs w:val="21"/>
                <w:lang w:val="en-US" w:eastAsia="zh-CN"/>
              </w:rPr>
            </w:pPr>
            <w:r>
              <w:rPr>
                <w:rFonts w:hint="eastAsia" w:asciiTheme="minorEastAsia" w:hAnsiTheme="minorEastAsia" w:eastAsiaTheme="minorEastAsia" w:cstheme="minorEastAsia"/>
                <w:kern w:val="0"/>
                <w:sz w:val="21"/>
                <w:szCs w:val="21"/>
                <w:lang w:val="en-US" w:eastAsia="zh-CN" w:bidi="ar-SA"/>
              </w:rPr>
              <w:t>空调外机架检测维修更换售后服务期贰年（项目竣工验收合格之日起计算）。</w:t>
            </w:r>
          </w:p>
        </w:tc>
      </w:tr>
    </w:tbl>
    <w:p w14:paraId="6C469330">
      <w:pPr>
        <w:rPr>
          <w:rFonts w:hint="eastAsia"/>
        </w:rPr>
      </w:pPr>
      <w:bookmarkStart w:id="8" w:name="_Toc135293161"/>
      <w:r>
        <w:rPr>
          <w:rFonts w:hint="eastAsia"/>
        </w:rPr>
        <w:br w:type="page"/>
      </w:r>
    </w:p>
    <w:p w14:paraId="288C3ED1">
      <w:pPr>
        <w:pStyle w:val="2"/>
      </w:pPr>
      <w:r>
        <w:rPr>
          <w:rFonts w:hint="eastAsia"/>
        </w:rPr>
        <w:t>第三章  投标文件初审</w:t>
      </w:r>
      <w:bookmarkEnd w:id="8"/>
    </w:p>
    <w:p w14:paraId="188A3365">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710715FF">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w:t>
      </w:r>
      <w:r>
        <w:rPr>
          <w:rFonts w:hint="eastAsia" w:ascii="宋体" w:hAnsi="宋体"/>
          <w:snapToGrid w:val="0"/>
          <w:kern w:val="0"/>
          <w:lang w:eastAsia="zh-CN"/>
        </w:rPr>
        <w:t>采购文件</w:t>
      </w:r>
      <w:r>
        <w:rPr>
          <w:rFonts w:hint="eastAsia" w:ascii="宋体" w:hAnsi="宋体"/>
          <w:snapToGrid w:val="0"/>
          <w:kern w:val="0"/>
        </w:rPr>
        <w:t>要求</w:t>
      </w:r>
      <w:r>
        <w:rPr>
          <w:rFonts w:hint="eastAsia" w:ascii="宋体" w:hAnsi="宋体"/>
        </w:rPr>
        <w:t>或资格证明文件提供不全</w:t>
      </w:r>
      <w:r>
        <w:rPr>
          <w:rFonts w:hint="eastAsia" w:ascii="宋体" w:hAnsi="宋体"/>
          <w:snapToGrid w:val="0"/>
          <w:kern w:val="0"/>
        </w:rPr>
        <w:t>。</w:t>
      </w:r>
    </w:p>
    <w:p w14:paraId="75E1CB98">
      <w:pPr>
        <w:adjustRightInd w:val="0"/>
        <w:spacing w:line="360" w:lineRule="auto"/>
        <w:ind w:firstLine="422" w:firstLineChars="201"/>
        <w:rPr>
          <w:rFonts w:hint="eastAsia" w:ascii="宋体" w:hAnsi="宋体"/>
          <w:snapToGrid w:val="0"/>
          <w:kern w:val="0"/>
        </w:rPr>
      </w:pPr>
    </w:p>
    <w:p w14:paraId="048E26C7">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7AED2E88">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w:t>
      </w:r>
      <w:r>
        <w:rPr>
          <w:rFonts w:hint="eastAsia" w:ascii="宋体" w:hAnsi="宋体"/>
          <w:snapToGrid w:val="0"/>
          <w:kern w:val="0"/>
          <w:lang w:eastAsia="zh-CN"/>
        </w:rPr>
        <w:t>采购文件</w:t>
      </w:r>
      <w:r>
        <w:rPr>
          <w:rFonts w:hint="eastAsia" w:ascii="宋体" w:hAnsi="宋体"/>
          <w:snapToGrid w:val="0"/>
          <w:kern w:val="0"/>
        </w:rPr>
        <w:t>要求。</w:t>
      </w:r>
    </w:p>
    <w:p w14:paraId="69ECCF9E">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w:t>
      </w:r>
      <w:r>
        <w:rPr>
          <w:rFonts w:hint="eastAsia" w:ascii="宋体" w:hAnsi="宋体"/>
          <w:snapToGrid w:val="0"/>
          <w:kern w:val="0"/>
          <w:lang w:eastAsia="zh-CN"/>
        </w:rPr>
        <w:t>采购文件</w:t>
      </w:r>
      <w:r>
        <w:rPr>
          <w:rFonts w:hint="eastAsia" w:ascii="宋体" w:hAnsi="宋体"/>
          <w:snapToGrid w:val="0"/>
          <w:kern w:val="0"/>
        </w:rPr>
        <w:t>要求制作、密封和标记。</w:t>
      </w:r>
    </w:p>
    <w:p w14:paraId="15030E3B">
      <w:pPr>
        <w:adjustRightInd w:val="0"/>
        <w:spacing w:line="360" w:lineRule="auto"/>
        <w:ind w:firstLine="422" w:firstLineChars="201"/>
        <w:rPr>
          <w:rFonts w:ascii="宋体" w:hAnsi="宋体"/>
          <w:snapToGrid w:val="0"/>
          <w:kern w:val="0"/>
        </w:rPr>
      </w:pPr>
      <w:r>
        <w:rPr>
          <w:rFonts w:hint="eastAsia" w:ascii="宋体" w:hAnsi="宋体"/>
          <w:snapToGrid w:val="0"/>
          <w:kern w:val="0"/>
        </w:rPr>
        <w:t>3、未按</w:t>
      </w:r>
      <w:r>
        <w:rPr>
          <w:rFonts w:hint="eastAsia" w:ascii="宋体" w:hAnsi="宋体"/>
          <w:snapToGrid w:val="0"/>
          <w:kern w:val="0"/>
          <w:lang w:eastAsia="zh-CN"/>
        </w:rPr>
        <w:t>采购文件</w:t>
      </w:r>
      <w:r>
        <w:rPr>
          <w:rFonts w:hint="eastAsia" w:ascii="宋体" w:hAnsi="宋体"/>
          <w:snapToGrid w:val="0"/>
          <w:kern w:val="0"/>
        </w:rPr>
        <w:t>要求提供法定代表人（负责人）证明书和法定代表人（负责人）授权委托书。</w:t>
      </w:r>
    </w:p>
    <w:p w14:paraId="21017EC9">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w:t>
      </w:r>
      <w:r>
        <w:rPr>
          <w:rFonts w:hint="eastAsia" w:ascii="宋体" w:hAnsi="宋体"/>
          <w:snapToGrid w:val="0"/>
          <w:kern w:val="0"/>
          <w:lang w:eastAsia="zh-CN"/>
        </w:rPr>
        <w:t>采购文件</w:t>
      </w:r>
      <w:r>
        <w:rPr>
          <w:rFonts w:hint="eastAsia" w:ascii="宋体" w:hAnsi="宋体"/>
          <w:snapToGrid w:val="0"/>
          <w:kern w:val="0"/>
        </w:rPr>
        <w:t>要求加盖投标人印章、或未经法定代表人或其委托代理人签字（或盖章）。</w:t>
      </w:r>
    </w:p>
    <w:p w14:paraId="5383E5BF">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7EEA13CC">
      <w:pPr>
        <w:adjustRightInd w:val="0"/>
        <w:spacing w:line="360" w:lineRule="auto"/>
        <w:ind w:firstLine="422" w:firstLineChars="201"/>
        <w:rPr>
          <w:rFonts w:ascii="宋体" w:hAnsi="宋体"/>
          <w:snapToGrid w:val="0"/>
          <w:kern w:val="0"/>
        </w:rPr>
      </w:pPr>
      <w:r>
        <w:rPr>
          <w:rFonts w:hint="eastAsia" w:ascii="宋体" w:hAnsi="宋体"/>
          <w:snapToGrid w:val="0"/>
          <w:kern w:val="0"/>
        </w:rPr>
        <w:t>6、对</w:t>
      </w:r>
      <w:r>
        <w:rPr>
          <w:rFonts w:hint="eastAsia" w:ascii="宋体" w:hAnsi="宋体"/>
          <w:snapToGrid w:val="0"/>
          <w:kern w:val="0"/>
          <w:lang w:eastAsia="zh-CN"/>
        </w:rPr>
        <w:t>采购文件</w:t>
      </w:r>
      <w:r>
        <w:rPr>
          <w:rFonts w:hint="eastAsia" w:ascii="宋体" w:hAnsi="宋体"/>
          <w:snapToGrid w:val="0"/>
          <w:kern w:val="0"/>
        </w:rPr>
        <w:t>规定的货物或服务采购清单或工程量清单的项目或数量进行修改，评标委员会判定投标响应不满足采购需求的。</w:t>
      </w:r>
    </w:p>
    <w:p w14:paraId="3C70A960">
      <w:pPr>
        <w:adjustRightInd w:val="0"/>
        <w:spacing w:line="360" w:lineRule="auto"/>
        <w:ind w:firstLine="422" w:firstLineChars="201"/>
        <w:rPr>
          <w:rFonts w:ascii="宋体" w:hAnsi="宋体"/>
          <w:snapToGrid w:val="0"/>
          <w:kern w:val="0"/>
        </w:rPr>
      </w:pPr>
      <w:r>
        <w:rPr>
          <w:rFonts w:hint="eastAsia" w:ascii="宋体" w:hAnsi="宋体"/>
          <w:snapToGrid w:val="0"/>
          <w:kern w:val="0"/>
        </w:rPr>
        <w:t>7、未按</w:t>
      </w:r>
      <w:r>
        <w:rPr>
          <w:rFonts w:hint="eastAsia" w:ascii="宋体" w:hAnsi="宋体"/>
          <w:snapToGrid w:val="0"/>
          <w:kern w:val="0"/>
          <w:lang w:eastAsia="zh-CN"/>
        </w:rPr>
        <w:t>采购文件</w:t>
      </w:r>
      <w:r>
        <w:rPr>
          <w:rFonts w:hint="eastAsia" w:ascii="宋体" w:hAnsi="宋体"/>
          <w:snapToGrid w:val="0"/>
          <w:kern w:val="0"/>
        </w:rPr>
        <w:t>所提供的样式填写</w:t>
      </w:r>
      <w:r>
        <w:rPr>
          <w:rFonts w:ascii="宋体" w:hAnsi="宋体"/>
          <w:snapToGrid w:val="0"/>
          <w:kern w:val="0"/>
        </w:rPr>
        <w:t>《</w:t>
      </w:r>
      <w:r>
        <w:rPr>
          <w:rFonts w:hint="eastAsia" w:ascii="宋体" w:hAnsi="宋体"/>
          <w:snapToGrid w:val="0"/>
          <w:kern w:val="0"/>
        </w:rPr>
        <w:t>投标函》。</w:t>
      </w:r>
    </w:p>
    <w:p w14:paraId="42EA79F9">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197E01D0">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w:t>
      </w:r>
      <w:r>
        <w:rPr>
          <w:rFonts w:hint="eastAsia"/>
          <w:szCs w:val="21"/>
          <w:lang w:eastAsia="zh-CN"/>
        </w:rPr>
        <w:t>采购文件</w:t>
      </w:r>
      <w:r>
        <w:rPr>
          <w:szCs w:val="21"/>
        </w:rPr>
        <w:t>另有规定的除外）</w:t>
      </w:r>
      <w:r>
        <w:rPr>
          <w:rFonts w:hint="eastAsia" w:ascii="宋体" w:hAnsi="宋体"/>
          <w:snapToGrid w:val="0"/>
          <w:kern w:val="0"/>
        </w:rPr>
        <w:t>。</w:t>
      </w:r>
    </w:p>
    <w:p w14:paraId="23706F33">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7A82700E">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413AD10E">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w:t>
      </w:r>
      <w:r>
        <w:rPr>
          <w:rFonts w:hint="eastAsia" w:ascii="宋体" w:hAnsi="宋体"/>
          <w:bCs/>
          <w:szCs w:val="21"/>
          <w:lang w:eastAsia="zh-CN"/>
        </w:rPr>
        <w:t>采购文件</w:t>
      </w:r>
      <w:r>
        <w:rPr>
          <w:rFonts w:hint="eastAsia" w:ascii="宋体" w:hAnsi="宋体"/>
          <w:bCs/>
          <w:szCs w:val="21"/>
        </w:rPr>
        <w:t>要求或超过采购预算金额（或最高限价）</w:t>
      </w:r>
      <w:r>
        <w:rPr>
          <w:rFonts w:hint="eastAsia" w:ascii="宋体" w:hAnsi="宋体"/>
          <w:snapToGrid w:val="0"/>
          <w:kern w:val="0"/>
        </w:rPr>
        <w:t>。</w:t>
      </w:r>
    </w:p>
    <w:p w14:paraId="357C1974">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9" w:name="_Toc135293162"/>
    </w:p>
    <w:p w14:paraId="22D62F71">
      <w:pPr>
        <w:adjustRightInd w:val="0"/>
        <w:spacing w:line="360" w:lineRule="auto"/>
        <w:ind w:firstLine="422" w:firstLineChars="201"/>
        <w:rPr>
          <w:rFonts w:hint="eastAsia" w:ascii="宋体" w:hAnsi="宋体"/>
          <w:snapToGrid w:val="0"/>
          <w:kern w:val="0"/>
        </w:rPr>
      </w:pPr>
    </w:p>
    <w:p w14:paraId="199CB0B6">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4BB9BD1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2C77094F">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7689550F">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340C8F63">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13DE04C9">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FC2AF8F">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3E89211">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2793B954">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680DE76E">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5059FC51">
      <w:pPr>
        <w:spacing w:line="360" w:lineRule="auto"/>
        <w:rPr>
          <w:rFonts w:hint="eastAsia"/>
        </w:rPr>
      </w:pPr>
    </w:p>
    <w:p w14:paraId="10CFD8D6">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5D269F6F">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68FEAD53">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2DE16FBA">
      <w:pPr>
        <w:adjustRightInd w:val="0"/>
        <w:spacing w:line="360" w:lineRule="auto"/>
        <w:ind w:firstLine="422" w:firstLineChars="201"/>
        <w:rPr>
          <w:rFonts w:hint="eastAsia" w:ascii="宋体" w:hAnsi="宋体"/>
          <w:snapToGrid w:val="0"/>
          <w:kern w:val="0"/>
        </w:rPr>
      </w:pPr>
    </w:p>
    <w:p w14:paraId="11416E04">
      <w:pPr>
        <w:pStyle w:val="2"/>
        <w:spacing w:after="0"/>
        <w:rPr>
          <w:rFonts w:hint="eastAsia"/>
        </w:rPr>
      </w:pPr>
    </w:p>
    <w:p w14:paraId="5644FF81">
      <w:pPr>
        <w:pStyle w:val="2"/>
        <w:spacing w:after="0"/>
      </w:pPr>
      <w:r>
        <w:rPr>
          <w:rFonts w:hint="eastAsia"/>
        </w:rPr>
        <w:t>第四章  评标方法和标准</w:t>
      </w:r>
      <w:bookmarkEnd w:id="9"/>
    </w:p>
    <w:p w14:paraId="090F9B6B"/>
    <w:p w14:paraId="25B2EC1A">
      <w:pPr>
        <w:pStyle w:val="4"/>
        <w:spacing w:before="0" w:after="0"/>
      </w:pPr>
      <w:bookmarkStart w:id="10" w:name="_Toc44691393"/>
      <w:bookmarkStart w:id="11" w:name="_Toc44691161"/>
      <w:bookmarkStart w:id="12" w:name="_Toc44690429"/>
      <w:bookmarkStart w:id="13" w:name="_Toc135293163"/>
      <w:bookmarkStart w:id="14" w:name="_Toc44690702"/>
      <w:r>
        <w:rPr>
          <w:rFonts w:hint="eastAsia"/>
        </w:rPr>
        <w:t>一、</w:t>
      </w:r>
      <w:r>
        <w:t>评标方法</w:t>
      </w:r>
      <w:bookmarkEnd w:id="10"/>
      <w:bookmarkEnd w:id="11"/>
      <w:bookmarkEnd w:id="12"/>
      <w:bookmarkEnd w:id="13"/>
      <w:bookmarkEnd w:id="14"/>
    </w:p>
    <w:p w14:paraId="286ADBC5">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69BA3A6C">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w:t>
      </w:r>
      <w:r>
        <w:rPr>
          <w:rFonts w:hint="eastAsia" w:cs="仿宋" w:asciiTheme="minorEastAsia" w:hAnsiTheme="minorEastAsia" w:eastAsiaTheme="minorEastAsia"/>
          <w:kern w:val="2"/>
          <w:sz w:val="21"/>
          <w:szCs w:val="21"/>
          <w:lang w:eastAsia="zh-CN"/>
        </w:rPr>
        <w:t>采购文件</w:t>
      </w:r>
      <w:r>
        <w:rPr>
          <w:rFonts w:hint="eastAsia" w:cs="仿宋" w:asciiTheme="minorEastAsia" w:hAnsiTheme="minorEastAsia" w:eastAsiaTheme="minorEastAsia"/>
          <w:kern w:val="2"/>
          <w:sz w:val="21"/>
          <w:szCs w:val="21"/>
        </w:rPr>
        <w:t>实质性要求的前提下，按照</w:t>
      </w:r>
      <w:r>
        <w:rPr>
          <w:rFonts w:hint="eastAsia" w:cs="仿宋" w:asciiTheme="minorEastAsia" w:hAnsiTheme="minorEastAsia" w:eastAsiaTheme="minorEastAsia"/>
          <w:kern w:val="2"/>
          <w:sz w:val="21"/>
          <w:szCs w:val="21"/>
          <w:lang w:eastAsia="zh-CN"/>
        </w:rPr>
        <w:t>采购文件</w:t>
      </w:r>
      <w:r>
        <w:rPr>
          <w:rFonts w:hint="eastAsia" w:cs="仿宋" w:asciiTheme="minorEastAsia" w:hAnsiTheme="minorEastAsia" w:eastAsiaTheme="minorEastAsia"/>
          <w:kern w:val="2"/>
          <w:sz w:val="21"/>
          <w:szCs w:val="21"/>
        </w:rPr>
        <w:t>中规定的各项因素进行综合评审，评标总得分排名前列的投标人，作为推荐的候选中标供应商。</w:t>
      </w:r>
    </w:p>
    <w:p w14:paraId="0F41FA9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6996A46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2</w:t>
      </w:r>
      <w:r>
        <w:rPr>
          <w:rFonts w:hint="eastAsia" w:cs="仿宋" w:asciiTheme="minorEastAsia" w:hAnsiTheme="minorEastAsia" w:eastAsiaTheme="minorEastAsia"/>
          <w:kern w:val="2"/>
          <w:sz w:val="21"/>
          <w:szCs w:val="21"/>
        </w:rPr>
        <w:t>名。</w:t>
      </w:r>
    </w:p>
    <w:p w14:paraId="4BFDAB00">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235FCAA3">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2CAD720A">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45E25B30">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01F376A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24A545F9">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40DD7DFA">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w:t>
      </w:r>
      <w:r>
        <w:rPr>
          <w:rFonts w:hint="eastAsia" w:cs="仿宋" w:asciiTheme="minorEastAsia" w:hAnsiTheme="minorEastAsia" w:eastAsiaTheme="minorEastAsia"/>
          <w:szCs w:val="21"/>
          <w:lang w:eastAsia="zh-CN"/>
        </w:rPr>
        <w:t>采购文件</w:t>
      </w:r>
      <w:r>
        <w:rPr>
          <w:rFonts w:hint="eastAsia" w:cs="仿宋" w:asciiTheme="minorEastAsia" w:hAnsiTheme="minorEastAsia" w:eastAsiaTheme="minorEastAsia"/>
          <w:szCs w:val="21"/>
        </w:rPr>
        <w:t>确定的定标方法，从评审报告推荐的候选中标供应商中确定1名中标供应商，并出具定标报告。</w:t>
      </w:r>
    </w:p>
    <w:p w14:paraId="36203469">
      <w:pPr>
        <w:spacing w:line="360" w:lineRule="auto"/>
        <w:ind w:firstLine="424" w:firstLineChars="202"/>
        <w:rPr>
          <w:rFonts w:asciiTheme="minorEastAsia" w:hAnsiTheme="minorEastAsia" w:eastAsiaTheme="minorEastAsia"/>
        </w:rPr>
      </w:pPr>
    </w:p>
    <w:p w14:paraId="34824727">
      <w:pPr>
        <w:pStyle w:val="4"/>
        <w:spacing w:before="0" w:after="0"/>
      </w:pPr>
      <w:bookmarkStart w:id="15" w:name="_Toc135293164"/>
      <w:r>
        <w:rPr>
          <w:rFonts w:hint="eastAsia"/>
        </w:rPr>
        <w:t>二、评标标准</w:t>
      </w:r>
      <w:bookmarkEnd w:id="15"/>
    </w:p>
    <w:p w14:paraId="3AF33D08">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36C695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0634646">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评分项及评分规则</w:t>
            </w:r>
          </w:p>
        </w:tc>
        <w:tc>
          <w:tcPr>
            <w:tcW w:w="1187" w:type="dxa"/>
            <w:vAlign w:val="center"/>
          </w:tcPr>
          <w:p w14:paraId="18F9D4DC">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权重</w:t>
            </w:r>
          </w:p>
        </w:tc>
      </w:tr>
      <w:tr w14:paraId="6C32CF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63FD31BB">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一、价格部分</w:t>
            </w:r>
          </w:p>
        </w:tc>
        <w:tc>
          <w:tcPr>
            <w:tcW w:w="1187" w:type="dxa"/>
            <w:vAlign w:val="center"/>
          </w:tcPr>
          <w:p w14:paraId="4F84AC81">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lang w:val="en-US" w:eastAsia="zh-CN"/>
              </w:rPr>
              <w:t>20</w:t>
            </w:r>
          </w:p>
        </w:tc>
      </w:tr>
      <w:tr w14:paraId="352C63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67484F02">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价格分采用低价优先法计算，即满足</w:t>
            </w:r>
            <w:r>
              <w:rPr>
                <w:rFonts w:hint="eastAsia" w:cs="仿宋" w:asciiTheme="minorEastAsia" w:hAnsiTheme="minorEastAsia" w:eastAsiaTheme="minorEastAsia"/>
                <w:szCs w:val="21"/>
                <w:lang w:eastAsia="zh-CN"/>
              </w:rPr>
              <w:t>采购文件</w:t>
            </w:r>
            <w:r>
              <w:rPr>
                <w:rFonts w:hint="eastAsia" w:cs="仿宋" w:asciiTheme="minorEastAsia" w:hAnsiTheme="minorEastAsia" w:eastAsiaTheme="minorEastAsia"/>
                <w:szCs w:val="21"/>
              </w:rPr>
              <w:t>要求且投标价格最低的投标报价为评标基准价，其价格分为满分。其他投标人的价格分统一按照下列公式计算：</w:t>
            </w:r>
          </w:p>
          <w:p w14:paraId="4374E379">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投标报价得分=(评标基准价／投标报价)×权重</w:t>
            </w:r>
          </w:p>
          <w:p w14:paraId="23056ECB">
            <w:pPr>
              <w:adjustRightInd w:val="0"/>
              <w:snapToGrid w:val="0"/>
              <w:spacing w:line="360" w:lineRule="exact"/>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备注：</w:t>
            </w:r>
          </w:p>
          <w:p w14:paraId="01EF1968">
            <w:pPr>
              <w:adjustRightInd w:val="0"/>
              <w:snapToGrid w:val="0"/>
              <w:spacing w:line="360" w:lineRule="exact"/>
              <w:rPr>
                <w:rFonts w:asciiTheme="minorEastAsia" w:hAnsiTheme="minorEastAsia" w:eastAsiaTheme="minorEastAsia"/>
                <w:bCs/>
                <w:snapToGrid w:val="0"/>
                <w:kern w:val="0"/>
                <w:szCs w:val="21"/>
              </w:rPr>
            </w:pPr>
            <w:r>
              <w:rPr>
                <w:rFonts w:hint="eastAsia" w:asciiTheme="minorEastAsia" w:hAnsiTheme="minorEastAsia" w:eastAsia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bCs/>
                <w:snapToGrid w:val="0"/>
                <w:kern w:val="0"/>
                <w:szCs w:val="21"/>
              </w:rPr>
              <w:t>；</w:t>
            </w:r>
          </w:p>
          <w:p w14:paraId="79C60A63">
            <w:pPr>
              <w:autoSpaceDE w:val="0"/>
              <w:autoSpaceDN w:val="0"/>
              <w:adjustRightInd w:val="0"/>
              <w:spacing w:line="360" w:lineRule="exact"/>
              <w:jc w:val="left"/>
              <w:rPr>
                <w:rFonts w:cs="仿宋" w:asciiTheme="minorEastAsia" w:hAnsiTheme="minorEastAsia" w:eastAsiaTheme="minorEastAsia"/>
                <w:szCs w:val="21"/>
              </w:rPr>
            </w:pPr>
            <w:r>
              <w:rPr>
                <w:rFonts w:hint="eastAsia" w:asciiTheme="minorEastAsia" w:hAnsiTheme="minorEastAsia" w:eastAsiaTheme="minorEastAsia"/>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590F6283">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按公式计算评分</w:t>
            </w:r>
          </w:p>
        </w:tc>
      </w:tr>
      <w:tr w14:paraId="7B8F52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559" w:type="dxa"/>
            <w:gridSpan w:val="4"/>
            <w:vAlign w:val="center"/>
          </w:tcPr>
          <w:p w14:paraId="75700A53">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二、技术部分</w:t>
            </w:r>
          </w:p>
        </w:tc>
        <w:tc>
          <w:tcPr>
            <w:tcW w:w="1187" w:type="dxa"/>
            <w:vAlign w:val="center"/>
          </w:tcPr>
          <w:p w14:paraId="21092C2F">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50</w:t>
            </w:r>
          </w:p>
        </w:tc>
      </w:tr>
      <w:tr w14:paraId="689F1E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1689C866">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序号</w:t>
            </w:r>
          </w:p>
        </w:tc>
        <w:tc>
          <w:tcPr>
            <w:tcW w:w="1143" w:type="dxa"/>
            <w:vAlign w:val="center"/>
          </w:tcPr>
          <w:p w14:paraId="4CE75CE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内容</w:t>
            </w:r>
          </w:p>
        </w:tc>
        <w:tc>
          <w:tcPr>
            <w:tcW w:w="709" w:type="dxa"/>
            <w:vAlign w:val="center"/>
          </w:tcPr>
          <w:p w14:paraId="54EA7A3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权重</w:t>
            </w:r>
          </w:p>
        </w:tc>
        <w:tc>
          <w:tcPr>
            <w:tcW w:w="5953" w:type="dxa"/>
            <w:vAlign w:val="center"/>
          </w:tcPr>
          <w:p w14:paraId="1DDDCFB5">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评分规则</w:t>
            </w:r>
          </w:p>
        </w:tc>
        <w:tc>
          <w:tcPr>
            <w:tcW w:w="1187" w:type="dxa"/>
            <w:vAlign w:val="center"/>
          </w:tcPr>
          <w:p w14:paraId="2A31204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评分方式</w:t>
            </w:r>
          </w:p>
        </w:tc>
      </w:tr>
      <w:tr w14:paraId="75351D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14:paraId="5D66579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143" w:type="dxa"/>
            <w:vAlign w:val="center"/>
          </w:tcPr>
          <w:p w14:paraId="7904B637">
            <w:pPr>
              <w:widowControl/>
              <w:spacing w:line="360" w:lineRule="exact"/>
              <w:jc w:val="center"/>
              <w:rPr>
                <w:rFonts w:asciiTheme="minorEastAsia" w:hAnsiTheme="minorEastAsia" w:eastAsiaTheme="minorEastAsia"/>
                <w:kern w:val="0"/>
                <w:szCs w:val="21"/>
              </w:rPr>
            </w:pPr>
            <w:r>
              <w:rPr>
                <w:rFonts w:hint="eastAsia" w:ascii="宋体" w:hAnsi="宋体"/>
                <w:kern w:val="0"/>
                <w:szCs w:val="21"/>
              </w:rPr>
              <w:t>实施方案</w:t>
            </w:r>
          </w:p>
        </w:tc>
        <w:tc>
          <w:tcPr>
            <w:tcW w:w="709" w:type="dxa"/>
            <w:vAlign w:val="center"/>
          </w:tcPr>
          <w:p w14:paraId="3E1B0D15">
            <w:pPr>
              <w:widowControl/>
              <w:spacing w:line="360" w:lineRule="exact"/>
              <w:jc w:val="center"/>
              <w:rPr>
                <w:rFonts w:asciiTheme="minorEastAsia" w:hAnsiTheme="minorEastAsia" w:eastAsiaTheme="minorEastAsia"/>
                <w:kern w:val="0"/>
                <w:szCs w:val="21"/>
              </w:rPr>
            </w:pPr>
            <w:r>
              <w:rPr>
                <w:rFonts w:hint="eastAsia" w:ascii="宋体" w:hAnsi="宋体" w:cs="宋体"/>
                <w:kern w:val="0"/>
                <w:szCs w:val="21"/>
              </w:rPr>
              <w:t>15</w:t>
            </w:r>
          </w:p>
        </w:tc>
        <w:tc>
          <w:tcPr>
            <w:tcW w:w="5953" w:type="dxa"/>
            <w:vAlign w:val="center"/>
          </w:tcPr>
          <w:p w14:paraId="37244395">
            <w:pPr>
              <w:autoSpaceDE w:val="0"/>
              <w:autoSpaceDN w:val="0"/>
              <w:adjustRightInd w:val="0"/>
              <w:spacing w:line="360" w:lineRule="exact"/>
              <w:jc w:val="left"/>
              <w:rPr>
                <w:rFonts w:ascii="宋体" w:hAnsi="宋体"/>
                <w:kern w:val="0"/>
                <w:szCs w:val="21"/>
              </w:rPr>
            </w:pPr>
            <w:r>
              <w:rPr>
                <w:rFonts w:hint="eastAsia" w:ascii="宋体" w:hAnsi="宋体"/>
                <w:kern w:val="0"/>
                <w:szCs w:val="21"/>
              </w:rPr>
              <w:t>一、评审内容：</w:t>
            </w:r>
          </w:p>
          <w:p w14:paraId="66DD7600">
            <w:pPr>
              <w:autoSpaceDE w:val="0"/>
              <w:autoSpaceDN w:val="0"/>
              <w:adjustRightInd w:val="0"/>
              <w:spacing w:line="360" w:lineRule="exact"/>
              <w:jc w:val="left"/>
              <w:rPr>
                <w:rFonts w:ascii="宋体" w:hAnsi="宋体"/>
                <w:kern w:val="0"/>
                <w:szCs w:val="21"/>
              </w:rPr>
            </w:pPr>
            <w:r>
              <w:rPr>
                <w:rFonts w:hint="eastAsia" w:ascii="宋体" w:hAnsi="宋体"/>
                <w:kern w:val="0"/>
                <w:szCs w:val="21"/>
              </w:rPr>
              <w:t>针对本项目的需求制定有实施方案，内容包括但不限于：</w:t>
            </w:r>
          </w:p>
          <w:p w14:paraId="4B8EB122">
            <w:pPr>
              <w:autoSpaceDE w:val="0"/>
              <w:autoSpaceDN w:val="0"/>
              <w:adjustRightInd w:val="0"/>
              <w:spacing w:line="360" w:lineRule="exact"/>
              <w:jc w:val="left"/>
              <w:rPr>
                <w:rFonts w:ascii="宋体" w:hAnsi="宋体"/>
                <w:kern w:val="0"/>
                <w:szCs w:val="21"/>
              </w:rPr>
            </w:pPr>
            <w:r>
              <w:rPr>
                <w:rFonts w:hint="eastAsia" w:ascii="宋体" w:hAnsi="宋体"/>
                <w:kern w:val="0"/>
                <w:szCs w:val="21"/>
              </w:rPr>
              <w:t>（1）实施目标；</w:t>
            </w:r>
          </w:p>
          <w:p w14:paraId="63F5AD12">
            <w:pPr>
              <w:autoSpaceDE w:val="0"/>
              <w:autoSpaceDN w:val="0"/>
              <w:adjustRightInd w:val="0"/>
              <w:spacing w:line="360" w:lineRule="exact"/>
              <w:jc w:val="left"/>
              <w:rPr>
                <w:rFonts w:ascii="宋体" w:hAnsi="宋体"/>
                <w:kern w:val="0"/>
                <w:szCs w:val="21"/>
              </w:rPr>
            </w:pPr>
            <w:r>
              <w:rPr>
                <w:rFonts w:hint="eastAsia" w:ascii="宋体" w:hAnsi="宋体"/>
                <w:kern w:val="0"/>
                <w:szCs w:val="21"/>
              </w:rPr>
              <w:t>（2）执行标准；</w:t>
            </w:r>
          </w:p>
          <w:p w14:paraId="77738A0D">
            <w:pPr>
              <w:autoSpaceDE w:val="0"/>
              <w:autoSpaceDN w:val="0"/>
              <w:adjustRightInd w:val="0"/>
              <w:spacing w:line="360" w:lineRule="exact"/>
              <w:jc w:val="left"/>
              <w:rPr>
                <w:rFonts w:ascii="宋体" w:hAnsi="宋体"/>
                <w:kern w:val="0"/>
                <w:szCs w:val="21"/>
              </w:rPr>
            </w:pPr>
            <w:r>
              <w:rPr>
                <w:rFonts w:hint="eastAsia" w:ascii="宋体" w:hAnsi="宋体"/>
                <w:kern w:val="0"/>
                <w:szCs w:val="21"/>
              </w:rPr>
              <w:t>（3）职责及人员分工；</w:t>
            </w:r>
          </w:p>
          <w:p w14:paraId="174C7C28">
            <w:pPr>
              <w:autoSpaceDE w:val="0"/>
              <w:autoSpaceDN w:val="0"/>
              <w:adjustRightInd w:val="0"/>
              <w:spacing w:line="360" w:lineRule="exact"/>
              <w:jc w:val="left"/>
              <w:rPr>
                <w:rFonts w:ascii="宋体" w:hAnsi="宋体"/>
                <w:kern w:val="0"/>
                <w:szCs w:val="21"/>
              </w:rPr>
            </w:pPr>
            <w:r>
              <w:rPr>
                <w:rFonts w:hint="eastAsia" w:ascii="宋体" w:hAnsi="宋体"/>
                <w:kern w:val="0"/>
                <w:szCs w:val="21"/>
              </w:rPr>
              <w:t>（4）实施步骤及要点；</w:t>
            </w:r>
          </w:p>
          <w:p w14:paraId="4B46F693">
            <w:pPr>
              <w:autoSpaceDE w:val="0"/>
              <w:autoSpaceDN w:val="0"/>
              <w:adjustRightInd w:val="0"/>
              <w:spacing w:line="360" w:lineRule="exact"/>
              <w:jc w:val="left"/>
              <w:rPr>
                <w:rFonts w:ascii="宋体" w:hAnsi="宋体"/>
                <w:kern w:val="0"/>
                <w:szCs w:val="21"/>
              </w:rPr>
            </w:pPr>
            <w:r>
              <w:rPr>
                <w:rFonts w:hint="eastAsia" w:ascii="宋体" w:hAnsi="宋体"/>
                <w:kern w:val="0"/>
                <w:szCs w:val="21"/>
              </w:rPr>
              <w:t>（5）工作流程。</w:t>
            </w:r>
          </w:p>
          <w:p w14:paraId="1AC3A1DC">
            <w:pPr>
              <w:autoSpaceDE w:val="0"/>
              <w:autoSpaceDN w:val="0"/>
              <w:adjustRightInd w:val="0"/>
              <w:spacing w:line="360" w:lineRule="exact"/>
              <w:jc w:val="left"/>
              <w:rPr>
                <w:rFonts w:ascii="宋体" w:hAnsi="宋体"/>
                <w:kern w:val="0"/>
                <w:szCs w:val="21"/>
              </w:rPr>
            </w:pPr>
            <w:r>
              <w:rPr>
                <w:rFonts w:hint="eastAsia" w:ascii="宋体" w:hAnsi="宋体"/>
                <w:kern w:val="0"/>
                <w:szCs w:val="21"/>
                <w:lang w:val="en"/>
              </w:rPr>
              <w:t>二、评审依据：</w:t>
            </w:r>
          </w:p>
          <w:p w14:paraId="1884874F">
            <w:pPr>
              <w:pStyle w:val="95"/>
              <w:spacing w:line="360" w:lineRule="exact"/>
              <w:ind w:firstLine="0" w:firstLineChars="0"/>
              <w:rPr>
                <w:rFonts w:ascii="宋体" w:hAnsi="宋体" w:eastAsia="宋体"/>
                <w:szCs w:val="21"/>
              </w:rPr>
            </w:pPr>
            <w:r>
              <w:rPr>
                <w:rFonts w:hint="eastAsia" w:ascii="宋体" w:hAnsi="宋体" w:eastAsia="宋体"/>
                <w:szCs w:val="21"/>
              </w:rPr>
              <w:t>方案包含以任意一项内容的得1分；最高5分。未提供不得分。</w:t>
            </w:r>
          </w:p>
          <w:p w14:paraId="2321F856">
            <w:pPr>
              <w:pStyle w:val="95"/>
              <w:spacing w:line="360" w:lineRule="exact"/>
              <w:ind w:firstLine="0" w:firstLineChars="0"/>
              <w:rPr>
                <w:rFonts w:ascii="宋体" w:hAnsi="宋体" w:eastAsia="宋体"/>
                <w:szCs w:val="21"/>
              </w:rPr>
            </w:pPr>
            <w:r>
              <w:rPr>
                <w:rFonts w:hint="eastAsia" w:ascii="宋体" w:hAnsi="宋体" w:eastAsia="宋体"/>
                <w:szCs w:val="21"/>
              </w:rPr>
              <w:t>在此基础上，根据方案响应情况进一步评审：</w:t>
            </w:r>
          </w:p>
          <w:p w14:paraId="1897E3C2">
            <w:pPr>
              <w:pStyle w:val="95"/>
              <w:spacing w:line="360" w:lineRule="exact"/>
              <w:ind w:firstLine="0" w:firstLineChars="0"/>
              <w:rPr>
                <w:rFonts w:ascii="宋体" w:hAnsi="宋体" w:eastAsia="宋体"/>
                <w:szCs w:val="21"/>
              </w:rPr>
            </w:pPr>
            <w:r>
              <w:rPr>
                <w:rFonts w:hint="eastAsia" w:ascii="宋体" w:hAnsi="宋体" w:eastAsia="宋体"/>
                <w:szCs w:val="21"/>
              </w:rPr>
              <w:t>1.</w:t>
            </w:r>
            <w:r>
              <w:rPr>
                <w:rFonts w:hint="eastAsia" w:ascii="宋体" w:hAnsi="宋体" w:eastAsia="宋体"/>
                <w:szCs w:val="21"/>
                <w:lang w:val="en-US" w:eastAsia="zh-CN"/>
              </w:rPr>
              <w:t>评审为优：</w:t>
            </w:r>
            <w:r>
              <w:rPr>
                <w:rFonts w:hint="eastAsia" w:ascii="宋体" w:hAnsi="宋体" w:eastAsia="宋体"/>
                <w:szCs w:val="21"/>
              </w:rPr>
              <w:t>需求理解全面、具体，实施计划可行性高，服务承诺科学合理的，加10分；</w:t>
            </w:r>
          </w:p>
          <w:p w14:paraId="0A5BF945">
            <w:pPr>
              <w:pStyle w:val="95"/>
              <w:spacing w:line="360" w:lineRule="exact"/>
              <w:ind w:firstLine="0" w:firstLineChars="0"/>
              <w:rPr>
                <w:rFonts w:ascii="宋体" w:hAnsi="宋体" w:eastAsia="宋体"/>
                <w:szCs w:val="21"/>
              </w:rPr>
            </w:pPr>
            <w:r>
              <w:rPr>
                <w:rFonts w:hint="eastAsia" w:ascii="宋体" w:hAnsi="宋体" w:eastAsia="宋体"/>
                <w:szCs w:val="21"/>
              </w:rPr>
              <w:t>2.</w:t>
            </w:r>
            <w:r>
              <w:rPr>
                <w:rFonts w:hint="eastAsia" w:ascii="宋体" w:hAnsi="宋体" w:eastAsia="宋体"/>
                <w:szCs w:val="21"/>
                <w:lang w:val="en-US" w:eastAsia="zh-CN"/>
              </w:rPr>
              <w:t>评审为良：</w:t>
            </w:r>
            <w:r>
              <w:rPr>
                <w:rFonts w:hint="eastAsia" w:ascii="宋体" w:hAnsi="宋体" w:eastAsia="宋体"/>
                <w:szCs w:val="21"/>
              </w:rPr>
              <w:t>需求理解比较全面，实施计划可行性较高，服务承诺较合理的，加6分；</w:t>
            </w:r>
          </w:p>
          <w:p w14:paraId="3A2201C1">
            <w:pPr>
              <w:pStyle w:val="95"/>
              <w:spacing w:line="360" w:lineRule="exact"/>
              <w:ind w:firstLine="0" w:firstLineChars="0"/>
              <w:rPr>
                <w:rFonts w:ascii="宋体" w:hAnsi="宋体" w:eastAsia="宋体"/>
                <w:szCs w:val="21"/>
              </w:rPr>
            </w:pPr>
            <w:r>
              <w:rPr>
                <w:rFonts w:hint="eastAsia" w:ascii="宋体" w:hAnsi="宋体" w:eastAsia="宋体"/>
                <w:szCs w:val="21"/>
              </w:rPr>
              <w:t>3.</w:t>
            </w:r>
            <w:r>
              <w:rPr>
                <w:rFonts w:hint="eastAsia" w:ascii="宋体" w:hAnsi="宋体" w:eastAsia="宋体"/>
                <w:szCs w:val="21"/>
                <w:lang w:val="en-US" w:eastAsia="zh-CN"/>
              </w:rPr>
              <w:t>评审为中：</w:t>
            </w:r>
            <w:r>
              <w:rPr>
                <w:rFonts w:hint="eastAsia" w:ascii="宋体" w:hAnsi="宋体" w:eastAsia="宋体"/>
                <w:szCs w:val="21"/>
              </w:rPr>
              <w:t>需求理解不够全面，实施计划可行性一般，服务承诺不够合理的，加3分；</w:t>
            </w:r>
          </w:p>
          <w:p w14:paraId="5177ED6E">
            <w:pPr>
              <w:pStyle w:val="18"/>
              <w:rPr>
                <w:rFonts w:asciiTheme="minorEastAsia" w:hAnsiTheme="minorEastAsia" w:eastAsiaTheme="minorEastAsia"/>
                <w:kern w:val="0"/>
                <w:szCs w:val="21"/>
              </w:rPr>
            </w:pPr>
            <w:r>
              <w:rPr>
                <w:rFonts w:hint="eastAsia" w:ascii="宋体" w:hAnsi="宋体" w:eastAsia="宋体"/>
                <w:szCs w:val="21"/>
              </w:rPr>
              <w:t>4.</w:t>
            </w:r>
            <w:r>
              <w:rPr>
                <w:rFonts w:hint="eastAsia" w:ascii="宋体" w:hAnsi="宋体" w:eastAsia="宋体"/>
                <w:szCs w:val="21"/>
                <w:lang w:val="en-US" w:eastAsia="zh-CN"/>
              </w:rPr>
              <w:t>评审为差：</w:t>
            </w:r>
            <w:r>
              <w:rPr>
                <w:rFonts w:hint="eastAsia" w:ascii="宋体" w:hAnsi="宋体" w:eastAsia="宋体"/>
                <w:szCs w:val="21"/>
              </w:rPr>
              <w:t>需求理解不全面，实施计划可行性低，服务承诺不合理的，不加分。</w:t>
            </w:r>
          </w:p>
        </w:tc>
        <w:tc>
          <w:tcPr>
            <w:tcW w:w="1187" w:type="dxa"/>
            <w:vAlign w:val="center"/>
          </w:tcPr>
          <w:p w14:paraId="3419DA1C">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4DC958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5B50623C">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60B79595">
            <w:pPr>
              <w:widowControl/>
              <w:spacing w:line="360" w:lineRule="exact"/>
              <w:jc w:val="center"/>
              <w:rPr>
                <w:rFonts w:asciiTheme="minorEastAsia" w:hAnsiTheme="minorEastAsia" w:eastAsiaTheme="minorEastAsia"/>
                <w:kern w:val="0"/>
                <w:szCs w:val="21"/>
              </w:rPr>
            </w:pPr>
            <w:r>
              <w:rPr>
                <w:rFonts w:hint="eastAsia" w:ascii="宋体" w:hAnsi="宋体"/>
                <w:kern w:val="0"/>
                <w:szCs w:val="21"/>
              </w:rPr>
              <w:t>项目重点难点分析、应对措施及相关的合理化建议</w:t>
            </w:r>
          </w:p>
        </w:tc>
        <w:tc>
          <w:tcPr>
            <w:tcW w:w="709" w:type="dxa"/>
            <w:vAlign w:val="center"/>
          </w:tcPr>
          <w:p w14:paraId="2ECA6224">
            <w:pPr>
              <w:widowControl/>
              <w:spacing w:line="360" w:lineRule="exact"/>
              <w:jc w:val="center"/>
              <w:rPr>
                <w:rFonts w:asciiTheme="minorEastAsia" w:hAnsiTheme="minorEastAsia" w:eastAsiaTheme="minorEastAsia"/>
                <w:kern w:val="0"/>
                <w:szCs w:val="21"/>
              </w:rPr>
            </w:pPr>
            <w:r>
              <w:rPr>
                <w:rFonts w:hint="eastAsia" w:ascii="宋体" w:hAnsi="宋体"/>
                <w:szCs w:val="21"/>
              </w:rPr>
              <w:t>15</w:t>
            </w:r>
          </w:p>
        </w:tc>
        <w:tc>
          <w:tcPr>
            <w:tcW w:w="5953" w:type="dxa"/>
            <w:vAlign w:val="center"/>
          </w:tcPr>
          <w:p w14:paraId="7F17A984">
            <w:pPr>
              <w:pStyle w:val="95"/>
              <w:spacing w:line="360" w:lineRule="exact"/>
              <w:ind w:firstLine="0" w:firstLineChars="0"/>
              <w:rPr>
                <w:rFonts w:ascii="宋体" w:hAnsi="宋体"/>
                <w:szCs w:val="21"/>
              </w:rPr>
            </w:pPr>
            <w:r>
              <w:rPr>
                <w:rFonts w:hint="eastAsia" w:ascii="宋体" w:hAnsi="宋体"/>
                <w:szCs w:val="21"/>
              </w:rPr>
              <w:t>（一）评分内容：</w:t>
            </w:r>
          </w:p>
          <w:p w14:paraId="49D13905">
            <w:pPr>
              <w:widowControl/>
              <w:snapToGrid w:val="0"/>
              <w:spacing w:line="360" w:lineRule="exact"/>
              <w:jc w:val="left"/>
              <w:rPr>
                <w:rFonts w:ascii="宋体" w:hAnsi="宋体"/>
                <w:kern w:val="0"/>
                <w:szCs w:val="21"/>
              </w:rPr>
            </w:pPr>
            <w:r>
              <w:rPr>
                <w:rFonts w:hint="eastAsia" w:ascii="宋体" w:hAnsi="宋体"/>
                <w:kern w:val="0"/>
                <w:szCs w:val="21"/>
              </w:rPr>
              <w:t xml:space="preserve"> 投标人应结合其工作经历及项目需求进行重点难点分析并提出合理化建议，内容包括但不限于:</w:t>
            </w:r>
            <w:r>
              <w:rPr>
                <w:rFonts w:hint="eastAsia" w:ascii="宋体" w:hAnsi="宋体"/>
                <w:kern w:val="0"/>
                <w:szCs w:val="21"/>
              </w:rPr>
              <w:br w:type="textWrapping"/>
            </w:r>
            <w:r>
              <w:rPr>
                <w:rFonts w:hint="eastAsia" w:ascii="宋体" w:hAnsi="宋体"/>
                <w:kern w:val="0"/>
                <w:szCs w:val="21"/>
              </w:rPr>
              <w:t>（1）项目重点难点分析；</w:t>
            </w:r>
          </w:p>
          <w:p w14:paraId="36DDB4B3">
            <w:pPr>
              <w:widowControl/>
              <w:snapToGrid w:val="0"/>
              <w:spacing w:line="360" w:lineRule="exact"/>
              <w:jc w:val="left"/>
              <w:rPr>
                <w:rFonts w:ascii="宋体" w:hAnsi="宋体"/>
                <w:kern w:val="0"/>
                <w:szCs w:val="21"/>
              </w:rPr>
            </w:pPr>
            <w:r>
              <w:rPr>
                <w:rFonts w:hint="eastAsia" w:ascii="宋体" w:hAnsi="宋体"/>
                <w:kern w:val="0"/>
                <w:szCs w:val="21"/>
              </w:rPr>
              <w:t>（2）项目重点难点应对措施；</w:t>
            </w:r>
          </w:p>
          <w:p w14:paraId="79C8B1A3">
            <w:pPr>
              <w:widowControl/>
              <w:snapToGrid w:val="0"/>
              <w:spacing w:line="360" w:lineRule="exact"/>
              <w:jc w:val="left"/>
              <w:rPr>
                <w:rFonts w:ascii="宋体" w:hAnsi="宋体"/>
                <w:kern w:val="0"/>
                <w:szCs w:val="21"/>
              </w:rPr>
            </w:pPr>
            <w:r>
              <w:rPr>
                <w:rFonts w:hint="eastAsia" w:ascii="宋体" w:hAnsi="宋体"/>
                <w:kern w:val="0"/>
                <w:szCs w:val="21"/>
              </w:rPr>
              <w:t>（3）项目重点难点相关合理化建议。</w:t>
            </w:r>
          </w:p>
          <w:p w14:paraId="3765C978">
            <w:pPr>
              <w:pStyle w:val="95"/>
              <w:spacing w:line="360" w:lineRule="exact"/>
              <w:ind w:firstLine="0" w:firstLineChars="0"/>
              <w:rPr>
                <w:rFonts w:ascii="宋体" w:hAnsi="宋体" w:eastAsia="宋体"/>
                <w:szCs w:val="21"/>
              </w:rPr>
            </w:pPr>
            <w:r>
              <w:rPr>
                <w:rFonts w:hint="eastAsia" w:ascii="宋体" w:hAnsi="宋体"/>
                <w:kern w:val="0"/>
                <w:szCs w:val="21"/>
              </w:rPr>
              <w:t>（二）评审依据：</w:t>
            </w:r>
            <w:r>
              <w:rPr>
                <w:rFonts w:hint="eastAsia" w:ascii="宋体" w:hAnsi="宋体"/>
                <w:kern w:val="0"/>
                <w:szCs w:val="21"/>
              </w:rPr>
              <w:br w:type="textWrapping"/>
            </w:r>
            <w:r>
              <w:rPr>
                <w:rFonts w:hint="eastAsia" w:ascii="宋体" w:hAnsi="宋体" w:eastAsia="宋体"/>
                <w:szCs w:val="21"/>
              </w:rPr>
              <w:t>方案包含以任意一项内容的得2分；最高6分。未提供不得分。</w:t>
            </w:r>
          </w:p>
          <w:p w14:paraId="6C5612BD">
            <w:pPr>
              <w:pStyle w:val="95"/>
              <w:spacing w:line="360" w:lineRule="exact"/>
              <w:ind w:firstLine="0" w:firstLineChars="0"/>
              <w:rPr>
                <w:rFonts w:ascii="宋体" w:hAnsi="宋体" w:eastAsia="宋体"/>
                <w:szCs w:val="21"/>
              </w:rPr>
            </w:pPr>
            <w:r>
              <w:rPr>
                <w:rFonts w:hint="eastAsia" w:ascii="宋体" w:hAnsi="宋体" w:eastAsia="宋体"/>
                <w:szCs w:val="21"/>
              </w:rPr>
              <w:t>在此基础上，根据方案响应情况进一步评审：</w:t>
            </w:r>
          </w:p>
          <w:p w14:paraId="081E2FFE">
            <w:pPr>
              <w:pStyle w:val="95"/>
              <w:spacing w:line="360" w:lineRule="exact"/>
              <w:ind w:firstLine="0" w:firstLineChars="0"/>
              <w:rPr>
                <w:rFonts w:ascii="宋体" w:hAnsi="宋体" w:eastAsia="宋体"/>
                <w:szCs w:val="21"/>
              </w:rPr>
            </w:pPr>
            <w:r>
              <w:rPr>
                <w:rFonts w:hint="eastAsia" w:ascii="宋体" w:hAnsi="宋体" w:eastAsia="宋体"/>
                <w:szCs w:val="21"/>
              </w:rPr>
              <w:t>1.</w:t>
            </w:r>
            <w:r>
              <w:rPr>
                <w:rFonts w:hint="eastAsia" w:ascii="宋体" w:hAnsi="宋体" w:eastAsia="宋体"/>
                <w:szCs w:val="21"/>
                <w:lang w:val="en-US" w:eastAsia="zh-CN"/>
              </w:rPr>
              <w:t>评审为优：</w:t>
            </w:r>
            <w:r>
              <w:rPr>
                <w:rFonts w:hint="eastAsia" w:ascii="宋体" w:hAnsi="宋体"/>
                <w:kern w:val="0"/>
                <w:szCs w:val="21"/>
              </w:rPr>
              <w:t>重点难点分析全面，应对措施可行性高，相关建议科学合理的</w:t>
            </w:r>
            <w:r>
              <w:rPr>
                <w:rFonts w:hint="eastAsia" w:ascii="宋体" w:hAnsi="宋体" w:eastAsia="宋体"/>
                <w:szCs w:val="21"/>
              </w:rPr>
              <w:t>，加9分；</w:t>
            </w:r>
          </w:p>
          <w:p w14:paraId="34C96AFD">
            <w:pPr>
              <w:pStyle w:val="95"/>
              <w:spacing w:line="360" w:lineRule="exact"/>
              <w:ind w:firstLine="0" w:firstLineChars="0"/>
              <w:rPr>
                <w:rFonts w:ascii="宋体" w:hAnsi="宋体" w:eastAsia="宋体"/>
                <w:szCs w:val="21"/>
              </w:rPr>
            </w:pPr>
            <w:r>
              <w:rPr>
                <w:rFonts w:hint="eastAsia" w:ascii="宋体" w:hAnsi="宋体" w:eastAsia="宋体"/>
                <w:szCs w:val="21"/>
              </w:rPr>
              <w:t>2.</w:t>
            </w:r>
            <w:r>
              <w:rPr>
                <w:rFonts w:hint="eastAsia" w:ascii="宋体" w:hAnsi="宋体" w:eastAsia="宋体"/>
                <w:szCs w:val="21"/>
                <w:lang w:val="en-US" w:eastAsia="zh-CN"/>
              </w:rPr>
              <w:t>评审为良：</w:t>
            </w:r>
            <w:r>
              <w:rPr>
                <w:rFonts w:hint="eastAsia" w:ascii="宋体" w:hAnsi="宋体"/>
                <w:kern w:val="0"/>
                <w:szCs w:val="21"/>
              </w:rPr>
              <w:t>重点难点分析比较全面，应对措施可行性较高，相关建议比较合理的</w:t>
            </w:r>
            <w:r>
              <w:rPr>
                <w:rFonts w:hint="eastAsia" w:ascii="宋体" w:hAnsi="宋体" w:eastAsia="宋体"/>
                <w:szCs w:val="21"/>
              </w:rPr>
              <w:t>，加5分；</w:t>
            </w:r>
          </w:p>
          <w:p w14:paraId="18F73A81">
            <w:pPr>
              <w:pStyle w:val="95"/>
              <w:spacing w:line="360" w:lineRule="exact"/>
              <w:ind w:firstLine="0" w:firstLineChars="0"/>
              <w:rPr>
                <w:rFonts w:ascii="宋体" w:hAnsi="宋体" w:eastAsia="宋体"/>
                <w:szCs w:val="21"/>
              </w:rPr>
            </w:pPr>
            <w:r>
              <w:rPr>
                <w:rFonts w:hint="eastAsia" w:ascii="宋体" w:hAnsi="宋体" w:eastAsia="宋体"/>
                <w:szCs w:val="21"/>
              </w:rPr>
              <w:t>3.</w:t>
            </w:r>
            <w:r>
              <w:rPr>
                <w:rFonts w:hint="eastAsia" w:ascii="宋体" w:hAnsi="宋体" w:eastAsia="宋体"/>
                <w:szCs w:val="21"/>
                <w:lang w:val="en-US" w:eastAsia="zh-CN"/>
              </w:rPr>
              <w:t>评审为中：</w:t>
            </w:r>
            <w:r>
              <w:rPr>
                <w:rFonts w:hint="eastAsia" w:ascii="宋体" w:hAnsi="宋体"/>
                <w:kern w:val="0"/>
                <w:szCs w:val="21"/>
              </w:rPr>
              <w:t>重点难点分析不够全面，应对措施可行性一般，相关建议不够合理的</w:t>
            </w:r>
            <w:r>
              <w:rPr>
                <w:rFonts w:hint="eastAsia" w:ascii="宋体" w:hAnsi="宋体" w:eastAsia="宋体"/>
                <w:szCs w:val="21"/>
              </w:rPr>
              <w:t>，加2分；</w:t>
            </w:r>
          </w:p>
          <w:p w14:paraId="0B23D946">
            <w:pPr>
              <w:pStyle w:val="18"/>
              <w:rPr>
                <w:rFonts w:cs="宋体" w:asciiTheme="minorEastAsia" w:hAnsiTheme="minorEastAsia" w:eastAsiaTheme="minorEastAsia"/>
                <w:szCs w:val="21"/>
              </w:rPr>
            </w:pPr>
            <w:r>
              <w:rPr>
                <w:rFonts w:hint="eastAsia" w:ascii="宋体" w:hAnsi="宋体" w:eastAsia="宋体"/>
                <w:szCs w:val="21"/>
              </w:rPr>
              <w:t>4.</w:t>
            </w:r>
            <w:r>
              <w:rPr>
                <w:rFonts w:hint="eastAsia" w:ascii="宋体" w:hAnsi="宋体" w:eastAsia="宋体"/>
                <w:szCs w:val="21"/>
                <w:lang w:val="en-US" w:eastAsia="zh-CN"/>
              </w:rPr>
              <w:t>评审为差：</w:t>
            </w:r>
            <w:r>
              <w:rPr>
                <w:rFonts w:hint="eastAsia" w:ascii="宋体" w:hAnsi="宋体"/>
                <w:kern w:val="0"/>
                <w:szCs w:val="21"/>
              </w:rPr>
              <w:t>重点难点分析不全面，应对措施可行性低，相关建议不合理的</w:t>
            </w:r>
            <w:r>
              <w:rPr>
                <w:rFonts w:hint="eastAsia" w:ascii="宋体" w:hAnsi="宋体" w:eastAsia="宋体"/>
                <w:szCs w:val="21"/>
              </w:rPr>
              <w:t>，不加分。</w:t>
            </w:r>
          </w:p>
        </w:tc>
        <w:tc>
          <w:tcPr>
            <w:tcW w:w="1187" w:type="dxa"/>
            <w:vAlign w:val="center"/>
          </w:tcPr>
          <w:p w14:paraId="26EEFABF">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0927AD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47" w:hRule="atLeast"/>
          <w:jc w:val="center"/>
        </w:trPr>
        <w:tc>
          <w:tcPr>
            <w:tcW w:w="754" w:type="dxa"/>
            <w:vAlign w:val="center"/>
          </w:tcPr>
          <w:p w14:paraId="4D35F151">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143" w:type="dxa"/>
            <w:vAlign w:val="center"/>
          </w:tcPr>
          <w:p w14:paraId="0B3DD304">
            <w:pPr>
              <w:widowControl/>
              <w:spacing w:line="360" w:lineRule="exact"/>
              <w:jc w:val="center"/>
              <w:rPr>
                <w:rFonts w:asciiTheme="minorEastAsia" w:hAnsiTheme="minorEastAsia" w:eastAsiaTheme="minorEastAsia"/>
                <w:kern w:val="0"/>
                <w:szCs w:val="21"/>
              </w:rPr>
            </w:pPr>
            <w:r>
              <w:rPr>
                <w:rFonts w:hint="eastAsia" w:ascii="宋体" w:hAnsi="宋体"/>
                <w:kern w:val="0"/>
                <w:szCs w:val="21"/>
              </w:rPr>
              <w:t>质量（完成时间、安全、人员等）保障措施及方案</w:t>
            </w:r>
          </w:p>
        </w:tc>
        <w:tc>
          <w:tcPr>
            <w:tcW w:w="709" w:type="dxa"/>
            <w:vAlign w:val="center"/>
          </w:tcPr>
          <w:p w14:paraId="73152203">
            <w:pPr>
              <w:widowControl/>
              <w:spacing w:line="360" w:lineRule="exact"/>
              <w:jc w:val="center"/>
              <w:rPr>
                <w:rFonts w:asciiTheme="minorEastAsia" w:hAnsiTheme="minorEastAsia" w:eastAsiaTheme="minorEastAsia"/>
                <w:kern w:val="0"/>
                <w:szCs w:val="21"/>
              </w:rPr>
            </w:pPr>
            <w:r>
              <w:rPr>
                <w:rFonts w:hint="eastAsia" w:ascii="宋体" w:hAnsi="宋体"/>
                <w:kern w:val="0"/>
                <w:szCs w:val="21"/>
              </w:rPr>
              <w:t>15</w:t>
            </w:r>
          </w:p>
        </w:tc>
        <w:tc>
          <w:tcPr>
            <w:tcW w:w="5953" w:type="dxa"/>
            <w:vAlign w:val="center"/>
          </w:tcPr>
          <w:p w14:paraId="36879EE5">
            <w:pPr>
              <w:pStyle w:val="95"/>
              <w:spacing w:line="360" w:lineRule="exact"/>
              <w:ind w:firstLine="0" w:firstLineChars="0"/>
              <w:rPr>
                <w:rFonts w:ascii="宋体" w:hAnsi="宋体"/>
                <w:szCs w:val="21"/>
              </w:rPr>
            </w:pPr>
            <w:r>
              <w:rPr>
                <w:rFonts w:hint="eastAsia" w:ascii="宋体" w:hAnsi="宋体"/>
                <w:szCs w:val="21"/>
              </w:rPr>
              <w:t>（一）评分内容：</w:t>
            </w:r>
          </w:p>
          <w:p w14:paraId="5A55C003">
            <w:pPr>
              <w:widowControl/>
              <w:snapToGrid w:val="0"/>
              <w:spacing w:line="360" w:lineRule="exact"/>
              <w:jc w:val="left"/>
              <w:rPr>
                <w:rFonts w:ascii="宋体" w:hAnsi="宋体"/>
                <w:kern w:val="0"/>
                <w:szCs w:val="21"/>
              </w:rPr>
            </w:pPr>
            <w:r>
              <w:rPr>
                <w:rFonts w:hint="eastAsia" w:ascii="宋体" w:hAnsi="宋体"/>
                <w:kern w:val="0"/>
                <w:szCs w:val="21"/>
              </w:rPr>
              <w:t>根据投标人投标文件对项目的重点难点分析，重点难点内容应至少包括但不限于：</w:t>
            </w:r>
          </w:p>
          <w:p w14:paraId="31326CE3">
            <w:pPr>
              <w:widowControl/>
              <w:snapToGrid w:val="0"/>
              <w:spacing w:line="360" w:lineRule="exact"/>
              <w:jc w:val="left"/>
              <w:rPr>
                <w:rFonts w:ascii="宋体" w:hAnsi="宋体"/>
                <w:kern w:val="0"/>
                <w:szCs w:val="21"/>
              </w:rPr>
            </w:pPr>
            <w:r>
              <w:rPr>
                <w:rFonts w:hint="eastAsia" w:ascii="宋体" w:hAnsi="宋体"/>
                <w:kern w:val="0"/>
                <w:szCs w:val="21"/>
              </w:rPr>
              <w:t>（1）项目团队成员专业实力保障；</w:t>
            </w:r>
          </w:p>
          <w:p w14:paraId="29FE4D85">
            <w:pPr>
              <w:widowControl/>
              <w:snapToGrid w:val="0"/>
              <w:spacing w:line="360" w:lineRule="exact"/>
              <w:jc w:val="left"/>
              <w:rPr>
                <w:rFonts w:ascii="宋体" w:hAnsi="宋体"/>
                <w:kern w:val="0"/>
                <w:szCs w:val="21"/>
              </w:rPr>
            </w:pPr>
            <w:r>
              <w:rPr>
                <w:rFonts w:hint="eastAsia" w:ascii="宋体" w:hAnsi="宋体"/>
                <w:kern w:val="0"/>
                <w:szCs w:val="21"/>
              </w:rPr>
              <w:t>（2）项目团队的分工与协作；</w:t>
            </w:r>
          </w:p>
          <w:p w14:paraId="02109427">
            <w:pPr>
              <w:widowControl/>
              <w:snapToGrid w:val="0"/>
              <w:spacing w:line="360" w:lineRule="exact"/>
              <w:jc w:val="left"/>
              <w:rPr>
                <w:rFonts w:ascii="宋体" w:hAnsi="宋体"/>
                <w:kern w:val="0"/>
                <w:szCs w:val="21"/>
              </w:rPr>
            </w:pPr>
            <w:r>
              <w:rPr>
                <w:rFonts w:hint="eastAsia" w:ascii="宋体" w:hAnsi="宋体"/>
                <w:kern w:val="0"/>
                <w:szCs w:val="21"/>
              </w:rPr>
              <w:t>（3）项目时间进度；</w:t>
            </w:r>
          </w:p>
          <w:p w14:paraId="31B92929">
            <w:pPr>
              <w:widowControl/>
              <w:snapToGrid w:val="0"/>
              <w:spacing w:line="360" w:lineRule="exact"/>
              <w:jc w:val="left"/>
              <w:rPr>
                <w:rFonts w:ascii="宋体" w:hAnsi="宋体"/>
                <w:kern w:val="0"/>
                <w:szCs w:val="21"/>
              </w:rPr>
            </w:pPr>
            <w:r>
              <w:rPr>
                <w:rFonts w:hint="eastAsia" w:ascii="宋体" w:hAnsi="宋体"/>
                <w:kern w:val="0"/>
                <w:szCs w:val="21"/>
              </w:rPr>
              <w:t>（4）项目过程中风险预防及控制等对相应内容响应情况。</w:t>
            </w:r>
            <w:r>
              <w:rPr>
                <w:rFonts w:hint="eastAsia" w:ascii="宋体" w:hAnsi="宋体"/>
                <w:kern w:val="0"/>
                <w:szCs w:val="21"/>
              </w:rPr>
              <w:br w:type="textWrapping"/>
            </w:r>
            <w:r>
              <w:rPr>
                <w:rFonts w:hint="eastAsia" w:ascii="宋体" w:hAnsi="宋体"/>
                <w:kern w:val="0"/>
                <w:szCs w:val="21"/>
              </w:rPr>
              <w:t>（</w:t>
            </w:r>
            <w:r>
              <w:rPr>
                <w:rFonts w:hint="eastAsia" w:ascii="宋体" w:hAnsi="宋体"/>
                <w:kern w:val="0"/>
                <w:szCs w:val="21"/>
                <w:lang w:val="en"/>
              </w:rPr>
              <w:t>二</w:t>
            </w:r>
            <w:r>
              <w:rPr>
                <w:rFonts w:hint="eastAsia" w:ascii="宋体" w:hAnsi="宋体"/>
                <w:kern w:val="0"/>
                <w:szCs w:val="21"/>
              </w:rPr>
              <w:t>）</w:t>
            </w:r>
            <w:r>
              <w:rPr>
                <w:rFonts w:hint="eastAsia" w:ascii="宋体" w:hAnsi="宋体"/>
                <w:kern w:val="0"/>
                <w:szCs w:val="21"/>
                <w:lang w:val="en"/>
              </w:rPr>
              <w:t>评审依据：</w:t>
            </w:r>
          </w:p>
          <w:p w14:paraId="23A84B6F">
            <w:pPr>
              <w:pStyle w:val="95"/>
              <w:spacing w:line="360" w:lineRule="exact"/>
              <w:ind w:firstLine="0" w:firstLineChars="0"/>
              <w:rPr>
                <w:rFonts w:ascii="宋体" w:hAnsi="宋体" w:eastAsia="宋体"/>
                <w:szCs w:val="21"/>
              </w:rPr>
            </w:pPr>
            <w:r>
              <w:rPr>
                <w:rFonts w:hint="eastAsia" w:ascii="宋体" w:hAnsi="宋体" w:eastAsia="宋体"/>
                <w:szCs w:val="21"/>
              </w:rPr>
              <w:t>方案包含以任意一项内容的得2分；最高8分。未提供不得分。</w:t>
            </w:r>
          </w:p>
          <w:p w14:paraId="729586AA">
            <w:pPr>
              <w:pStyle w:val="95"/>
              <w:spacing w:line="360" w:lineRule="exact"/>
              <w:ind w:firstLine="0" w:firstLineChars="0"/>
              <w:rPr>
                <w:rFonts w:ascii="宋体" w:hAnsi="宋体" w:eastAsia="宋体"/>
                <w:szCs w:val="21"/>
              </w:rPr>
            </w:pPr>
            <w:r>
              <w:rPr>
                <w:rFonts w:hint="eastAsia" w:ascii="宋体" w:hAnsi="宋体" w:eastAsia="宋体"/>
                <w:szCs w:val="21"/>
              </w:rPr>
              <w:t>在此基础上，根据方案响应情况进一步评审：</w:t>
            </w:r>
          </w:p>
          <w:p w14:paraId="38F87C87">
            <w:pPr>
              <w:pStyle w:val="95"/>
              <w:spacing w:line="360" w:lineRule="exact"/>
              <w:ind w:firstLine="0" w:firstLineChars="0"/>
              <w:rPr>
                <w:rFonts w:ascii="宋体" w:hAnsi="宋体" w:eastAsia="宋体"/>
                <w:szCs w:val="21"/>
              </w:rPr>
            </w:pPr>
            <w:r>
              <w:rPr>
                <w:rFonts w:hint="eastAsia" w:ascii="宋体" w:hAnsi="宋体" w:eastAsia="宋体"/>
                <w:szCs w:val="21"/>
              </w:rPr>
              <w:t>1.</w:t>
            </w:r>
            <w:r>
              <w:rPr>
                <w:rFonts w:hint="eastAsia" w:ascii="宋体" w:hAnsi="宋体"/>
                <w:kern w:val="0"/>
                <w:szCs w:val="21"/>
                <w:lang w:val="en-US" w:eastAsia="zh-CN"/>
              </w:rPr>
              <w:t>方案内容详实</w:t>
            </w:r>
            <w:r>
              <w:rPr>
                <w:rFonts w:hint="eastAsia" w:ascii="宋体" w:hAnsi="宋体"/>
                <w:kern w:val="0"/>
                <w:szCs w:val="21"/>
              </w:rPr>
              <w:t>，</w:t>
            </w:r>
            <w:r>
              <w:rPr>
                <w:rFonts w:hint="eastAsia"/>
                <w:lang w:val="en-US" w:eastAsia="zh-CN"/>
              </w:rPr>
              <w:t>项目时间进度针对性强，</w:t>
            </w:r>
            <w:r>
              <w:rPr>
                <w:rFonts w:hint="eastAsia" w:ascii="宋体" w:hAnsi="宋体"/>
                <w:kern w:val="0"/>
                <w:szCs w:val="21"/>
              </w:rPr>
              <w:t>项目过程中风险预防及控制等对相应内容可行性高的</w:t>
            </w:r>
            <w:r>
              <w:rPr>
                <w:rFonts w:hint="eastAsia" w:ascii="宋体" w:hAnsi="宋体" w:eastAsia="宋体"/>
                <w:szCs w:val="21"/>
              </w:rPr>
              <w:t>，加7分；</w:t>
            </w:r>
          </w:p>
          <w:p w14:paraId="7125FBFC">
            <w:pPr>
              <w:pStyle w:val="95"/>
              <w:spacing w:line="360" w:lineRule="exact"/>
              <w:ind w:firstLine="0" w:firstLineChars="0"/>
              <w:rPr>
                <w:rFonts w:ascii="宋体" w:hAnsi="宋体" w:eastAsia="宋体"/>
                <w:szCs w:val="21"/>
              </w:rPr>
            </w:pPr>
            <w:r>
              <w:rPr>
                <w:rFonts w:hint="eastAsia" w:ascii="宋体" w:hAnsi="宋体" w:eastAsia="宋体"/>
                <w:szCs w:val="21"/>
              </w:rPr>
              <w:t>2.</w:t>
            </w:r>
            <w:r>
              <w:rPr>
                <w:rFonts w:hint="eastAsia" w:ascii="宋体" w:hAnsi="宋体"/>
                <w:kern w:val="0"/>
                <w:szCs w:val="21"/>
                <w:lang w:val="en-US" w:eastAsia="zh-CN"/>
              </w:rPr>
              <w:t>方案内容较详实</w:t>
            </w:r>
            <w:r>
              <w:rPr>
                <w:rFonts w:hint="eastAsia" w:ascii="宋体" w:hAnsi="宋体"/>
                <w:kern w:val="0"/>
                <w:szCs w:val="21"/>
              </w:rPr>
              <w:t>，</w:t>
            </w:r>
            <w:r>
              <w:rPr>
                <w:rFonts w:hint="eastAsia"/>
                <w:lang w:val="en-US" w:eastAsia="zh-CN"/>
              </w:rPr>
              <w:t>项目时间进度针对性较强，</w:t>
            </w:r>
            <w:r>
              <w:rPr>
                <w:rFonts w:hint="eastAsia" w:ascii="宋体" w:hAnsi="宋体"/>
                <w:kern w:val="0"/>
                <w:szCs w:val="21"/>
              </w:rPr>
              <w:t>项目过程中风险预防及控制等对相应内容可行性较高的</w:t>
            </w:r>
            <w:r>
              <w:rPr>
                <w:rFonts w:hint="eastAsia" w:ascii="宋体" w:hAnsi="宋体" w:eastAsia="宋体"/>
                <w:szCs w:val="21"/>
              </w:rPr>
              <w:t>，加4分；</w:t>
            </w:r>
          </w:p>
          <w:p w14:paraId="0FC13DAE">
            <w:pPr>
              <w:pStyle w:val="95"/>
              <w:spacing w:line="360" w:lineRule="exact"/>
              <w:ind w:firstLine="0" w:firstLineChars="0"/>
              <w:rPr>
                <w:rFonts w:ascii="宋体" w:hAnsi="宋体" w:eastAsia="宋体"/>
                <w:szCs w:val="21"/>
              </w:rPr>
            </w:pPr>
            <w:r>
              <w:rPr>
                <w:rFonts w:hint="eastAsia" w:ascii="宋体" w:hAnsi="宋体" w:eastAsia="宋体"/>
                <w:szCs w:val="21"/>
              </w:rPr>
              <w:t>3.</w:t>
            </w:r>
            <w:r>
              <w:rPr>
                <w:rFonts w:hint="eastAsia" w:ascii="宋体" w:hAnsi="宋体"/>
                <w:kern w:val="0"/>
                <w:szCs w:val="21"/>
                <w:lang w:val="en-US" w:eastAsia="zh-CN"/>
              </w:rPr>
              <w:t>方案内容一般</w:t>
            </w:r>
            <w:r>
              <w:rPr>
                <w:rFonts w:hint="eastAsia" w:ascii="宋体" w:hAnsi="宋体"/>
                <w:kern w:val="0"/>
                <w:szCs w:val="21"/>
              </w:rPr>
              <w:t>，</w:t>
            </w:r>
            <w:r>
              <w:rPr>
                <w:rFonts w:hint="eastAsia"/>
                <w:lang w:val="en-US" w:eastAsia="zh-CN"/>
              </w:rPr>
              <w:t>项目时间进度针对性一般，</w:t>
            </w:r>
            <w:r>
              <w:rPr>
                <w:rFonts w:hint="eastAsia" w:ascii="宋体" w:hAnsi="宋体"/>
                <w:kern w:val="0"/>
                <w:szCs w:val="21"/>
              </w:rPr>
              <w:t>项目过程中风险预防及控制等对相应内容可行性一般的</w:t>
            </w:r>
            <w:r>
              <w:rPr>
                <w:rFonts w:hint="eastAsia" w:ascii="宋体" w:hAnsi="宋体" w:eastAsia="宋体"/>
                <w:szCs w:val="21"/>
              </w:rPr>
              <w:t>，加1分；</w:t>
            </w:r>
          </w:p>
          <w:p w14:paraId="6CE2EC2D">
            <w:pPr>
              <w:widowControl/>
              <w:snapToGrid w:val="0"/>
              <w:spacing w:line="360" w:lineRule="exact"/>
              <w:jc w:val="left"/>
              <w:rPr>
                <w:rFonts w:asciiTheme="minorEastAsia" w:hAnsiTheme="minorEastAsia" w:eastAsiaTheme="minorEastAsia"/>
                <w:kern w:val="0"/>
                <w:szCs w:val="21"/>
              </w:rPr>
            </w:pPr>
            <w:r>
              <w:rPr>
                <w:rFonts w:hint="eastAsia" w:ascii="宋体" w:hAnsi="宋体" w:eastAsia="宋体"/>
                <w:szCs w:val="21"/>
              </w:rPr>
              <w:t>4.</w:t>
            </w:r>
            <w:r>
              <w:rPr>
                <w:rFonts w:hint="eastAsia" w:ascii="宋体" w:hAnsi="宋体"/>
                <w:kern w:val="0"/>
                <w:szCs w:val="21"/>
                <w:lang w:val="en-US" w:eastAsia="zh-CN"/>
              </w:rPr>
              <w:t>方案内容不齐全</w:t>
            </w:r>
            <w:r>
              <w:rPr>
                <w:rFonts w:hint="eastAsia" w:ascii="宋体" w:hAnsi="宋体"/>
                <w:kern w:val="0"/>
                <w:szCs w:val="21"/>
              </w:rPr>
              <w:t>，</w:t>
            </w:r>
            <w:r>
              <w:rPr>
                <w:rFonts w:hint="eastAsia"/>
                <w:lang w:val="en-US" w:eastAsia="zh-CN"/>
              </w:rPr>
              <w:t>项目时间进度针对性差，</w:t>
            </w:r>
            <w:r>
              <w:rPr>
                <w:rFonts w:hint="eastAsia" w:ascii="宋体" w:hAnsi="宋体"/>
                <w:kern w:val="0"/>
                <w:szCs w:val="21"/>
              </w:rPr>
              <w:t>项目过程中风险预防及控制等对相应内容可行性低的</w:t>
            </w:r>
            <w:r>
              <w:rPr>
                <w:rFonts w:hint="eastAsia" w:ascii="宋体" w:hAnsi="宋体" w:eastAsia="宋体"/>
                <w:szCs w:val="21"/>
              </w:rPr>
              <w:t>，不加分</w:t>
            </w:r>
            <w:r>
              <w:rPr>
                <w:rFonts w:hint="eastAsia" w:ascii="宋体" w:hAnsi="宋体"/>
                <w:kern w:val="0"/>
                <w:szCs w:val="21"/>
              </w:rPr>
              <w:t>，</w:t>
            </w:r>
          </w:p>
        </w:tc>
        <w:tc>
          <w:tcPr>
            <w:tcW w:w="1187" w:type="dxa"/>
            <w:vAlign w:val="center"/>
          </w:tcPr>
          <w:p w14:paraId="0A88C771">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556B23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71" w:hRule="atLeast"/>
          <w:jc w:val="center"/>
        </w:trPr>
        <w:tc>
          <w:tcPr>
            <w:tcW w:w="754" w:type="dxa"/>
            <w:vAlign w:val="center"/>
          </w:tcPr>
          <w:p w14:paraId="3ED66774">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4</w:t>
            </w:r>
          </w:p>
        </w:tc>
        <w:tc>
          <w:tcPr>
            <w:tcW w:w="1143" w:type="dxa"/>
            <w:vAlign w:val="center"/>
          </w:tcPr>
          <w:p w14:paraId="4B7A6558">
            <w:pPr>
              <w:widowControl/>
              <w:spacing w:line="360" w:lineRule="exact"/>
              <w:jc w:val="center"/>
              <w:rPr>
                <w:rFonts w:cs="宋体" w:asciiTheme="minorEastAsia" w:hAnsiTheme="minorEastAsia" w:eastAsiaTheme="minorEastAsia"/>
                <w:szCs w:val="21"/>
              </w:rPr>
            </w:pPr>
            <w:r>
              <w:rPr>
                <w:rFonts w:hint="eastAsia" w:ascii="宋体" w:hAnsi="宋体" w:cs="宋体"/>
                <w:szCs w:val="21"/>
              </w:rPr>
              <w:t>项目完成（服务期满）后的服务承诺</w:t>
            </w:r>
          </w:p>
        </w:tc>
        <w:tc>
          <w:tcPr>
            <w:tcW w:w="709" w:type="dxa"/>
            <w:vAlign w:val="center"/>
          </w:tcPr>
          <w:p w14:paraId="75B8953E">
            <w:pPr>
              <w:widowControl/>
              <w:spacing w:line="360" w:lineRule="exact"/>
              <w:jc w:val="center"/>
              <w:rPr>
                <w:rFonts w:cs="宋体" w:asciiTheme="minorEastAsia" w:hAnsiTheme="minorEastAsia" w:eastAsiaTheme="minorEastAsia"/>
                <w:kern w:val="0"/>
                <w:szCs w:val="21"/>
              </w:rPr>
            </w:pPr>
            <w:r>
              <w:rPr>
                <w:rFonts w:hint="eastAsia" w:ascii="宋体" w:hAnsi="宋体" w:cs="宋体"/>
                <w:kern w:val="0"/>
                <w:szCs w:val="21"/>
              </w:rPr>
              <w:t>3</w:t>
            </w:r>
          </w:p>
        </w:tc>
        <w:tc>
          <w:tcPr>
            <w:tcW w:w="5953" w:type="dxa"/>
            <w:vAlign w:val="center"/>
          </w:tcPr>
          <w:p w14:paraId="7F22DEE7">
            <w:pPr>
              <w:pStyle w:val="95"/>
              <w:spacing w:line="360" w:lineRule="exact"/>
              <w:ind w:firstLine="0" w:firstLineChars="0"/>
              <w:rPr>
                <w:rFonts w:ascii="宋体" w:hAnsi="宋体"/>
                <w:szCs w:val="21"/>
              </w:rPr>
            </w:pPr>
            <w:r>
              <w:rPr>
                <w:rFonts w:hint="eastAsia" w:ascii="宋体" w:hAnsi="宋体"/>
                <w:szCs w:val="21"/>
              </w:rPr>
              <w:t>（一）评分内容：</w:t>
            </w:r>
          </w:p>
          <w:p w14:paraId="1B568647">
            <w:pPr>
              <w:autoSpaceDE w:val="0"/>
              <w:autoSpaceDN w:val="0"/>
              <w:adjustRightInd w:val="0"/>
              <w:spacing w:line="360" w:lineRule="exact"/>
              <w:jc w:val="left"/>
              <w:rPr>
                <w:rFonts w:ascii="宋体" w:hAnsi="宋体"/>
                <w:kern w:val="0"/>
                <w:szCs w:val="21"/>
              </w:rPr>
            </w:pPr>
            <w:r>
              <w:rPr>
                <w:rFonts w:hint="eastAsia" w:ascii="宋体" w:hAnsi="宋体"/>
                <w:kern w:val="0"/>
                <w:szCs w:val="21"/>
              </w:rPr>
              <w:t>投标人提供服务期满后的服务承诺，包括但不限于：</w:t>
            </w:r>
          </w:p>
          <w:p w14:paraId="6F4ADCDE">
            <w:pPr>
              <w:numPr>
                <w:ilvl w:val="0"/>
                <w:numId w:val="4"/>
              </w:numPr>
              <w:autoSpaceDE w:val="0"/>
              <w:autoSpaceDN w:val="0"/>
              <w:adjustRightInd w:val="0"/>
              <w:spacing w:line="360" w:lineRule="exact"/>
              <w:jc w:val="left"/>
              <w:rPr>
                <w:rFonts w:ascii="宋体" w:hAnsi="宋体"/>
                <w:kern w:val="0"/>
                <w:szCs w:val="21"/>
              </w:rPr>
            </w:pPr>
            <w:r>
              <w:rPr>
                <w:rFonts w:hint="eastAsia" w:ascii="宋体" w:hAnsi="宋体"/>
                <w:kern w:val="0"/>
                <w:szCs w:val="21"/>
              </w:rPr>
              <w:t>技术支持；</w:t>
            </w:r>
          </w:p>
          <w:p w14:paraId="5EA70138">
            <w:pPr>
              <w:numPr>
                <w:ilvl w:val="0"/>
                <w:numId w:val="4"/>
              </w:numPr>
              <w:autoSpaceDE w:val="0"/>
              <w:autoSpaceDN w:val="0"/>
              <w:adjustRightInd w:val="0"/>
              <w:spacing w:line="360" w:lineRule="exact"/>
              <w:jc w:val="left"/>
              <w:rPr>
                <w:rFonts w:ascii="宋体" w:hAnsi="宋体"/>
                <w:kern w:val="0"/>
                <w:szCs w:val="21"/>
              </w:rPr>
            </w:pPr>
            <w:r>
              <w:rPr>
                <w:rFonts w:hint="eastAsia" w:ascii="宋体" w:hAnsi="宋体"/>
                <w:kern w:val="0"/>
                <w:szCs w:val="21"/>
              </w:rPr>
              <w:t>技术咨询；</w:t>
            </w:r>
          </w:p>
          <w:p w14:paraId="3CAFB44B">
            <w:pPr>
              <w:numPr>
                <w:ilvl w:val="0"/>
                <w:numId w:val="4"/>
              </w:numPr>
              <w:autoSpaceDE w:val="0"/>
              <w:autoSpaceDN w:val="0"/>
              <w:adjustRightInd w:val="0"/>
              <w:spacing w:line="360" w:lineRule="exact"/>
              <w:jc w:val="left"/>
              <w:rPr>
                <w:rFonts w:ascii="宋体" w:hAnsi="宋体"/>
                <w:kern w:val="0"/>
                <w:szCs w:val="21"/>
              </w:rPr>
            </w:pPr>
            <w:r>
              <w:rPr>
                <w:rFonts w:hint="eastAsia" w:ascii="宋体" w:hAnsi="宋体"/>
                <w:kern w:val="0"/>
                <w:szCs w:val="21"/>
              </w:rPr>
              <w:t>资料交接等内容。</w:t>
            </w:r>
          </w:p>
          <w:p w14:paraId="0CEB62E2">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2788ECAE">
            <w:pPr>
              <w:autoSpaceDE w:val="0"/>
              <w:autoSpaceDN w:val="0"/>
              <w:adjustRightInd w:val="0"/>
              <w:spacing w:line="360" w:lineRule="exact"/>
              <w:rPr>
                <w:rFonts w:cs="宋体" w:asciiTheme="minorEastAsia" w:hAnsiTheme="minorEastAsia" w:eastAsiaTheme="minorEastAsia"/>
                <w:szCs w:val="21"/>
              </w:rPr>
            </w:pPr>
            <w:r>
              <w:rPr>
                <w:rFonts w:hint="eastAsia" w:ascii="宋体" w:hAnsi="宋体" w:cs="宋体"/>
                <w:szCs w:val="21"/>
              </w:rPr>
              <w:t>提供《</w:t>
            </w:r>
            <w:r>
              <w:rPr>
                <w:rFonts w:hint="eastAsia" w:ascii="宋体" w:hAnsi="宋体"/>
                <w:szCs w:val="21"/>
              </w:rPr>
              <w:t>项目完成（服务期满）后的服务承诺函》</w:t>
            </w:r>
            <w:r>
              <w:rPr>
                <w:rFonts w:hint="eastAsia" w:ascii="宋体" w:hAnsi="宋体" w:cs="宋体"/>
                <w:szCs w:val="21"/>
              </w:rPr>
              <w:t>（格式自定）作为得分依据，未提供承诺或承诺内容不满足要求不得分。</w:t>
            </w:r>
          </w:p>
        </w:tc>
        <w:tc>
          <w:tcPr>
            <w:tcW w:w="1187" w:type="dxa"/>
            <w:vAlign w:val="center"/>
          </w:tcPr>
          <w:p w14:paraId="17B1571B">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4C041C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5" w:hRule="atLeast"/>
          <w:jc w:val="center"/>
        </w:trPr>
        <w:tc>
          <w:tcPr>
            <w:tcW w:w="754" w:type="dxa"/>
            <w:vAlign w:val="center"/>
          </w:tcPr>
          <w:p w14:paraId="36023F44">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5</w:t>
            </w:r>
          </w:p>
        </w:tc>
        <w:tc>
          <w:tcPr>
            <w:tcW w:w="1143" w:type="dxa"/>
            <w:vAlign w:val="center"/>
          </w:tcPr>
          <w:p w14:paraId="2984365A">
            <w:pPr>
              <w:widowControl/>
              <w:spacing w:line="360" w:lineRule="exact"/>
              <w:jc w:val="center"/>
              <w:rPr>
                <w:rFonts w:cs="宋体" w:asciiTheme="minorEastAsia" w:hAnsiTheme="minorEastAsia" w:eastAsiaTheme="minorEastAsia"/>
                <w:szCs w:val="21"/>
              </w:rPr>
            </w:pPr>
            <w:r>
              <w:rPr>
                <w:rFonts w:hint="eastAsia" w:ascii="宋体" w:hAnsi="宋体"/>
                <w:szCs w:val="21"/>
              </w:rPr>
              <w:t>违约承诺</w:t>
            </w:r>
          </w:p>
        </w:tc>
        <w:tc>
          <w:tcPr>
            <w:tcW w:w="709" w:type="dxa"/>
            <w:vAlign w:val="center"/>
          </w:tcPr>
          <w:p w14:paraId="6ECFFE3C">
            <w:pPr>
              <w:widowControl/>
              <w:spacing w:line="360" w:lineRule="exact"/>
              <w:jc w:val="center"/>
              <w:rPr>
                <w:rFonts w:cs="宋体" w:asciiTheme="minorEastAsia" w:hAnsiTheme="minorEastAsia" w:eastAsiaTheme="minorEastAsia"/>
                <w:kern w:val="0"/>
                <w:szCs w:val="21"/>
              </w:rPr>
            </w:pPr>
            <w:r>
              <w:rPr>
                <w:rFonts w:hint="eastAsia" w:ascii="宋体" w:hAnsi="宋体" w:cs="宋体"/>
                <w:kern w:val="0"/>
                <w:szCs w:val="21"/>
              </w:rPr>
              <w:t>2</w:t>
            </w:r>
          </w:p>
        </w:tc>
        <w:tc>
          <w:tcPr>
            <w:tcW w:w="5953" w:type="dxa"/>
            <w:vAlign w:val="center"/>
          </w:tcPr>
          <w:p w14:paraId="30804587">
            <w:pPr>
              <w:pStyle w:val="95"/>
              <w:spacing w:line="360" w:lineRule="exact"/>
              <w:ind w:firstLine="0" w:firstLineChars="0"/>
              <w:rPr>
                <w:rFonts w:ascii="宋体" w:hAnsi="宋体"/>
                <w:szCs w:val="21"/>
              </w:rPr>
            </w:pPr>
            <w:r>
              <w:rPr>
                <w:rFonts w:hint="eastAsia" w:ascii="宋体" w:hAnsi="宋体"/>
                <w:szCs w:val="21"/>
              </w:rPr>
              <w:t>（一）评分内容：</w:t>
            </w:r>
          </w:p>
          <w:p w14:paraId="29D1A2B7">
            <w:pPr>
              <w:autoSpaceDE w:val="0"/>
              <w:autoSpaceDN w:val="0"/>
              <w:adjustRightInd w:val="0"/>
              <w:spacing w:line="360" w:lineRule="exact"/>
              <w:jc w:val="left"/>
              <w:rPr>
                <w:rFonts w:ascii="宋体" w:hAnsi="宋体"/>
                <w:kern w:val="0"/>
                <w:szCs w:val="21"/>
              </w:rPr>
            </w:pPr>
            <w:r>
              <w:rPr>
                <w:rFonts w:hint="eastAsia" w:ascii="宋体" w:hAnsi="宋体"/>
                <w:kern w:val="0"/>
                <w:szCs w:val="21"/>
              </w:rPr>
              <w:t>投标人针对本项目提供违约承诺，违约承诺内容包含：</w:t>
            </w:r>
          </w:p>
          <w:p w14:paraId="1404F5E9">
            <w:pPr>
              <w:autoSpaceDE w:val="0"/>
              <w:autoSpaceDN w:val="0"/>
              <w:adjustRightInd w:val="0"/>
              <w:spacing w:line="360" w:lineRule="exact"/>
              <w:jc w:val="left"/>
              <w:rPr>
                <w:rFonts w:ascii="宋体" w:hAnsi="宋体"/>
                <w:kern w:val="0"/>
                <w:szCs w:val="21"/>
              </w:rPr>
            </w:pPr>
            <w:r>
              <w:rPr>
                <w:rFonts w:hint="eastAsia" w:ascii="宋体" w:hAnsi="宋体"/>
                <w:kern w:val="0"/>
                <w:szCs w:val="21"/>
              </w:rPr>
              <w:t>1、全面响应项目</w:t>
            </w:r>
            <w:r>
              <w:rPr>
                <w:rFonts w:hint="eastAsia" w:ascii="宋体" w:hAnsi="宋体"/>
                <w:kern w:val="0"/>
                <w:szCs w:val="21"/>
                <w:lang w:val="en-US" w:eastAsia="zh-CN"/>
              </w:rPr>
              <w:t>采购</w:t>
            </w:r>
            <w:r>
              <w:rPr>
                <w:rFonts w:hint="eastAsia" w:ascii="宋体" w:hAnsi="宋体"/>
                <w:kern w:val="0"/>
                <w:szCs w:val="21"/>
              </w:rPr>
              <w:t>文件中各项技术和商务要求；</w:t>
            </w:r>
          </w:p>
          <w:p w14:paraId="6694B4FF">
            <w:pPr>
              <w:autoSpaceDE w:val="0"/>
              <w:autoSpaceDN w:val="0"/>
              <w:adjustRightInd w:val="0"/>
              <w:spacing w:line="360" w:lineRule="exact"/>
              <w:jc w:val="left"/>
              <w:rPr>
                <w:rFonts w:ascii="宋体" w:hAnsi="宋体"/>
                <w:kern w:val="0"/>
                <w:szCs w:val="21"/>
              </w:rPr>
            </w:pPr>
            <w:r>
              <w:rPr>
                <w:rFonts w:hint="eastAsia" w:ascii="宋体" w:hAnsi="宋体"/>
                <w:kern w:val="0"/>
                <w:szCs w:val="21"/>
              </w:rPr>
              <w:t>2、投标文件所列全部内容真实，不存在虚假情况；</w:t>
            </w:r>
          </w:p>
          <w:p w14:paraId="6F3C7350">
            <w:pPr>
              <w:autoSpaceDE w:val="0"/>
              <w:autoSpaceDN w:val="0"/>
              <w:adjustRightInd w:val="0"/>
              <w:spacing w:line="360" w:lineRule="exact"/>
              <w:jc w:val="left"/>
              <w:rPr>
                <w:rFonts w:ascii="宋体" w:hAnsi="宋体"/>
                <w:kern w:val="0"/>
                <w:szCs w:val="21"/>
              </w:rPr>
            </w:pPr>
            <w:r>
              <w:rPr>
                <w:rFonts w:hint="eastAsia" w:ascii="宋体" w:hAnsi="宋体"/>
                <w:kern w:val="0"/>
                <w:szCs w:val="21"/>
              </w:rPr>
              <w:t>3、全面配合采购人，保质保量完成本服务项目。</w:t>
            </w:r>
          </w:p>
          <w:p w14:paraId="13E31B34">
            <w:pPr>
              <w:autoSpaceDE w:val="0"/>
              <w:autoSpaceDN w:val="0"/>
              <w:adjustRightInd w:val="0"/>
              <w:spacing w:line="360" w:lineRule="exact"/>
              <w:jc w:val="left"/>
              <w:rPr>
                <w:rFonts w:ascii="宋体" w:hAnsi="宋体"/>
                <w:kern w:val="0"/>
                <w:szCs w:val="21"/>
              </w:rPr>
            </w:pPr>
            <w:r>
              <w:rPr>
                <w:rFonts w:hint="eastAsia" w:ascii="宋体" w:hAnsi="宋体"/>
                <w:kern w:val="0"/>
                <w:szCs w:val="21"/>
              </w:rPr>
              <w:t>4、若违反任何一项承诺，同意全面接受采购人做出的相应违约处理。</w:t>
            </w:r>
          </w:p>
          <w:p w14:paraId="6404FA23">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2A881428">
            <w:pPr>
              <w:autoSpaceDE w:val="0"/>
              <w:autoSpaceDN w:val="0"/>
              <w:adjustRightInd w:val="0"/>
              <w:spacing w:line="360" w:lineRule="exact"/>
              <w:rPr>
                <w:rFonts w:cs="宋体" w:asciiTheme="minorEastAsia" w:hAnsiTheme="minorEastAsia" w:eastAsiaTheme="minorEastAsia"/>
                <w:szCs w:val="21"/>
              </w:rPr>
            </w:pPr>
            <w:r>
              <w:rPr>
                <w:rFonts w:hint="eastAsia" w:ascii="宋体" w:hAnsi="宋体"/>
                <w:szCs w:val="21"/>
              </w:rPr>
              <w:t>提供《违约承诺函》（格式自定）作为得分依据，未提供承诺或承诺内容不满足要求不得分。</w:t>
            </w:r>
          </w:p>
        </w:tc>
        <w:tc>
          <w:tcPr>
            <w:tcW w:w="1187" w:type="dxa"/>
            <w:vAlign w:val="center"/>
          </w:tcPr>
          <w:p w14:paraId="7C3FCF41">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5C2587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2901BA0C">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lang w:val="zh-CN"/>
              </w:rPr>
              <w:t>三、商务部分</w:t>
            </w:r>
          </w:p>
        </w:tc>
        <w:tc>
          <w:tcPr>
            <w:tcW w:w="1187" w:type="dxa"/>
            <w:vAlign w:val="center"/>
          </w:tcPr>
          <w:p w14:paraId="5F491AEC">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30</w:t>
            </w:r>
          </w:p>
        </w:tc>
      </w:tr>
      <w:tr w14:paraId="3C2967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74E5F0D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序号</w:t>
            </w:r>
          </w:p>
        </w:tc>
        <w:tc>
          <w:tcPr>
            <w:tcW w:w="1143" w:type="dxa"/>
            <w:vAlign w:val="center"/>
          </w:tcPr>
          <w:p w14:paraId="5A45033A">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内容</w:t>
            </w:r>
          </w:p>
        </w:tc>
        <w:tc>
          <w:tcPr>
            <w:tcW w:w="709" w:type="dxa"/>
            <w:vAlign w:val="center"/>
          </w:tcPr>
          <w:p w14:paraId="7FD8BF36">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权重</w:t>
            </w:r>
          </w:p>
        </w:tc>
        <w:tc>
          <w:tcPr>
            <w:tcW w:w="5953" w:type="dxa"/>
            <w:vAlign w:val="center"/>
          </w:tcPr>
          <w:p w14:paraId="124C9E0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评分规则</w:t>
            </w:r>
          </w:p>
        </w:tc>
        <w:tc>
          <w:tcPr>
            <w:tcW w:w="1187" w:type="dxa"/>
            <w:vAlign w:val="center"/>
          </w:tcPr>
          <w:p w14:paraId="0D9AF521">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评分方式</w:t>
            </w:r>
          </w:p>
        </w:tc>
      </w:tr>
      <w:tr w14:paraId="7D343F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277C714C">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1</w:t>
            </w:r>
          </w:p>
        </w:tc>
        <w:tc>
          <w:tcPr>
            <w:tcW w:w="1143" w:type="dxa"/>
            <w:vAlign w:val="center"/>
          </w:tcPr>
          <w:p w14:paraId="2820BF4A">
            <w:pPr>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投标人通过相关认证情况</w:t>
            </w:r>
          </w:p>
        </w:tc>
        <w:tc>
          <w:tcPr>
            <w:tcW w:w="709" w:type="dxa"/>
            <w:vAlign w:val="center"/>
          </w:tcPr>
          <w:p w14:paraId="7F5A8475">
            <w:pPr>
              <w:spacing w:line="360" w:lineRule="exact"/>
              <w:jc w:val="center"/>
              <w:rPr>
                <w:rFonts w:hint="eastAsia" w:asciiTheme="minorEastAsia" w:hAnsiTheme="minorEastAsia" w:eastAsiaTheme="minorEastAsia"/>
                <w:kern w:val="0"/>
                <w:szCs w:val="21"/>
                <w:lang w:eastAsia="zh-CN"/>
              </w:rPr>
            </w:pPr>
            <w:r>
              <w:rPr>
                <w:rFonts w:hint="eastAsia" w:cs="宋体" w:asciiTheme="minorEastAsia" w:hAnsiTheme="minorEastAsia" w:eastAsiaTheme="minorEastAsia"/>
                <w:szCs w:val="21"/>
                <w:lang w:val="en-US" w:eastAsia="zh-CN"/>
              </w:rPr>
              <w:t>3</w:t>
            </w:r>
          </w:p>
        </w:tc>
        <w:tc>
          <w:tcPr>
            <w:tcW w:w="5953" w:type="dxa"/>
            <w:vAlign w:val="center"/>
          </w:tcPr>
          <w:p w14:paraId="4F6C0C7F">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（一）评分内容：</w:t>
            </w:r>
          </w:p>
          <w:p w14:paraId="28089421">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投标人具有</w:t>
            </w:r>
            <w:r>
              <w:rPr>
                <w:rFonts w:hint="eastAsia" w:asciiTheme="minorEastAsia" w:hAnsiTheme="minorEastAsia" w:eastAsiaTheme="minorEastAsia"/>
                <w:bCs/>
                <w:szCs w:val="21"/>
              </w:rPr>
              <w:t>ISO9001</w:t>
            </w:r>
            <w:r>
              <w:rPr>
                <w:rFonts w:hint="eastAsia" w:asciiTheme="minorEastAsia" w:hAnsiTheme="minorEastAsia" w:eastAsiaTheme="minorEastAsia"/>
                <w:kern w:val="0"/>
                <w:szCs w:val="21"/>
              </w:rPr>
              <w:t>质量管理体系认证证书、</w:t>
            </w:r>
            <w:r>
              <w:rPr>
                <w:rFonts w:asciiTheme="minorEastAsia" w:hAnsiTheme="minorEastAsia" w:eastAsiaTheme="minorEastAsia"/>
                <w:kern w:val="0"/>
                <w:szCs w:val="21"/>
              </w:rPr>
              <w:t>ISO14001</w:t>
            </w:r>
            <w:r>
              <w:rPr>
                <w:rFonts w:hint="eastAsia" w:asciiTheme="minorEastAsia" w:hAnsiTheme="minorEastAsia" w:eastAsiaTheme="minorEastAsia"/>
                <w:kern w:val="0"/>
                <w:szCs w:val="21"/>
              </w:rPr>
              <w:t>环境管理体系认证证书、ISO45001职业健康安全管理体系认证证书，提供1个有效认证证书得1分，最高得3分。</w:t>
            </w:r>
          </w:p>
          <w:p w14:paraId="65982E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line="360" w:lineRule="exact"/>
              <w:ind w:left="0"/>
              <w:jc w:val="left"/>
              <w:textAlignment w:val="auto"/>
              <w:rPr>
                <w:rFonts w:hint="eastAsia" w:asciiTheme="minorEastAsia" w:hAnsiTheme="minorEastAsia" w:eastAsiaTheme="minorEastAsia" w:cstheme="minorEastAsia"/>
                <w:kern w:val="0"/>
                <w:sz w:val="21"/>
                <w:szCs w:val="21"/>
                <w:highlight w:val="none"/>
                <w:lang w:val="en-US" w:eastAsia="zh-CN" w:bidi="ar"/>
              </w:rPr>
            </w:pPr>
            <w:r>
              <w:rPr>
                <w:rFonts w:hint="eastAsia" w:asciiTheme="minorEastAsia" w:hAnsiTheme="minorEastAsia" w:eastAsiaTheme="minorEastAsia" w:cstheme="minorEastAsia"/>
                <w:kern w:val="0"/>
                <w:sz w:val="21"/>
                <w:szCs w:val="21"/>
                <w:highlight w:val="none"/>
                <w:lang w:val="en-US" w:eastAsia="zh-CN" w:bidi="ar"/>
              </w:rPr>
              <w:t>如存在与上述认证证书名称有所差异，但属于同类证书，符合同种证书要求的，也可得分。</w:t>
            </w:r>
          </w:p>
          <w:p w14:paraId="726078E7">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（二）评分依据：</w:t>
            </w:r>
          </w:p>
          <w:p w14:paraId="0715FFDA">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 提供有效认证证书（如认证证书注明年审要求的，必须按规定年审且证书在有效期内的方为有效；如未注明年审要求的，证书必须在有效期内的方为有效）；</w:t>
            </w:r>
          </w:p>
          <w:p w14:paraId="2288F247">
            <w:pPr>
              <w:autoSpaceDE w:val="0"/>
              <w:autoSpaceDN w:val="0"/>
              <w:adjustRightInd w:val="0"/>
              <w:spacing w:line="360" w:lineRule="exact"/>
              <w:jc w:val="left"/>
              <w:rPr>
                <w:rFonts w:cs="仿宋" w:asciiTheme="minorEastAsia" w:hAnsiTheme="minorEastAsia" w:eastAsiaTheme="minorEastAsia"/>
                <w:szCs w:val="21"/>
                <w:lang w:val="zh-CN"/>
              </w:rPr>
            </w:pPr>
            <w:r>
              <w:rPr>
                <w:rFonts w:hint="eastAsia" w:asciiTheme="minorEastAsia" w:hAnsiTheme="minorEastAsia" w:eastAsiaTheme="minorEastAsia"/>
                <w:kern w:val="0"/>
                <w:szCs w:val="21"/>
              </w:rPr>
              <w:t>2. 提供证书官网或权威机构【如：全国认证认可信息公共服务平台（cx.cnca.cn）】认证信息查询截图（截图需显示证书状态为有效）。</w:t>
            </w:r>
            <w:r>
              <w:rPr>
                <w:rFonts w:hint="eastAsia" w:cs="仿宋" w:asciiTheme="minorEastAsia" w:hAnsiTheme="minorEastAsia" w:eastAsiaTheme="minorEastAsia"/>
                <w:szCs w:val="21"/>
                <w:lang w:val="zh-CN"/>
              </w:rPr>
              <w:t>相关证书在公开渠道无法查询的，投标人需提供颁发部门或者监管机构的证明材料，证明证书真实有效且为合法机构颁发；</w:t>
            </w:r>
          </w:p>
          <w:p w14:paraId="33FF3AF3">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szCs w:val="21"/>
              </w:rPr>
              <w:t>3. 如证书由行业协会颁发，需提供该行业协会在“中国社会组织政务服务平台”（网址：</w:t>
            </w:r>
            <w:r>
              <w:rPr>
                <w:rFonts w:asciiTheme="minorEastAsia" w:hAnsiTheme="minorEastAsia" w:eastAsiaTheme="minorEastAsia"/>
                <w:szCs w:val="21"/>
              </w:rPr>
              <w:t>https://chinanpo.mca.gov.cn/</w:t>
            </w:r>
            <w:r>
              <w:rPr>
                <w:rFonts w:hint="eastAsia" w:asciiTheme="minorEastAsia" w:hAnsiTheme="minorEastAsia" w:eastAsiaTheme="minorEastAsia"/>
                <w:szCs w:val="21"/>
              </w:rPr>
              <w:t>）查询的已合法登记且状态正常截图，否则不予认可，视为无效证书；</w:t>
            </w:r>
          </w:p>
          <w:p w14:paraId="5AF9C0CB">
            <w:pPr>
              <w:autoSpaceDE w:val="0"/>
              <w:autoSpaceDN w:val="0"/>
              <w:adjustRightInd w:val="0"/>
              <w:spacing w:line="360" w:lineRule="exact"/>
              <w:jc w:val="left"/>
              <w:rPr>
                <w:rFonts w:hint="eastAsia" w:ascii="宋体" w:hAnsi="宋体" w:cs="宋体"/>
                <w:sz w:val="21"/>
                <w:szCs w:val="21"/>
                <w:highlight w:val="none"/>
                <w:lang w:val="zh-CN"/>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如投标人为新成立企业且成立时间不足</w:t>
            </w:r>
            <w:r>
              <w:rPr>
                <w:rFonts w:hint="eastAsia" w:asciiTheme="minorEastAsia" w:hAnsiTheme="minorEastAsia" w:eastAsiaTheme="minorEastAsia"/>
                <w:szCs w:val="21"/>
                <w:lang w:eastAsia="zh-CN"/>
              </w:rPr>
              <w:t>以申请认证或未达到</w:t>
            </w:r>
            <w:r>
              <w:rPr>
                <w:rFonts w:hint="eastAsia" w:asciiTheme="minorEastAsia" w:hAnsiTheme="minorEastAsia" w:eastAsiaTheme="minorEastAsia"/>
                <w:szCs w:val="21"/>
              </w:rPr>
              <w:t>认证申请试运行期限的，提供情况说明，</w:t>
            </w:r>
            <w:r>
              <w:rPr>
                <w:rFonts w:hint="eastAsia" w:ascii="宋体" w:hAnsi="宋体" w:cs="宋体"/>
                <w:szCs w:val="21"/>
                <w:lang w:val="zh-CN"/>
              </w:rPr>
              <w:t>亦视为满足评分要求</w:t>
            </w:r>
            <w:r>
              <w:rPr>
                <w:rFonts w:hint="eastAsia" w:ascii="宋体" w:hAnsi="宋体" w:cs="宋体"/>
                <w:sz w:val="21"/>
                <w:szCs w:val="21"/>
                <w:highlight w:val="none"/>
                <w:lang w:val="zh-CN"/>
              </w:rPr>
              <w:t>；</w:t>
            </w:r>
          </w:p>
          <w:p w14:paraId="37B6CBA4">
            <w:pPr>
              <w:autoSpaceDE w:val="0"/>
              <w:autoSpaceDN w:val="0"/>
              <w:adjustRightInd w:val="0"/>
              <w:spacing w:line="360" w:lineRule="exact"/>
              <w:jc w:val="left"/>
              <w:rPr>
                <w:rFonts w:asciiTheme="minorEastAsia" w:hAnsiTheme="minorEastAsia" w:eastAsiaTheme="minorEastAsia"/>
                <w:kern w:val="0"/>
                <w:szCs w:val="21"/>
              </w:rPr>
            </w:pPr>
            <w:r>
              <w:rPr>
                <w:rFonts w:hint="eastAsia" w:ascii="宋体" w:hAnsi="宋体" w:cs="宋体" w:eastAsiaTheme="minorEastAsia"/>
                <w:sz w:val="21"/>
                <w:szCs w:val="21"/>
                <w:highlight w:val="none"/>
                <w:lang w:val="en-US" w:eastAsia="zh-CN"/>
              </w:rPr>
              <w:t xml:space="preserve">5. </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r>
              <w:rPr>
                <w:rFonts w:hint="eastAsia" w:cs="仿宋" w:asciiTheme="minorEastAsia" w:hAnsiTheme="minorEastAsia" w:eastAsiaTheme="minorEastAsia"/>
                <w:szCs w:val="21"/>
                <w:lang w:val="zh-CN"/>
              </w:rPr>
              <w:t>。</w:t>
            </w:r>
          </w:p>
        </w:tc>
        <w:tc>
          <w:tcPr>
            <w:tcW w:w="1187" w:type="dxa"/>
            <w:vAlign w:val="center"/>
          </w:tcPr>
          <w:p w14:paraId="1107425A">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3B1D77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2CAEEE01">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07D26314">
            <w:pPr>
              <w:adjustRightInd w:val="0"/>
              <w:snapToGrid w:val="0"/>
              <w:spacing w:line="360" w:lineRule="exact"/>
              <w:jc w:val="center"/>
              <w:rPr>
                <w:rFonts w:asciiTheme="minorEastAsia" w:hAnsiTheme="minorEastAsia" w:eastAsiaTheme="minorEastAsia"/>
                <w:snapToGrid w:val="0"/>
                <w:kern w:val="0"/>
                <w:szCs w:val="21"/>
              </w:rPr>
            </w:pPr>
            <w:r>
              <w:rPr>
                <w:rFonts w:hint="eastAsia" w:cs="宋体" w:asciiTheme="minorEastAsia" w:hAnsiTheme="minorEastAsia" w:eastAsiaTheme="minorEastAsia"/>
                <w:color w:val="000000"/>
                <w:kern w:val="0"/>
                <w:szCs w:val="21"/>
              </w:rPr>
              <w:t>同类项目业绩情况</w:t>
            </w:r>
          </w:p>
        </w:tc>
        <w:tc>
          <w:tcPr>
            <w:tcW w:w="709" w:type="dxa"/>
            <w:vAlign w:val="center"/>
          </w:tcPr>
          <w:p w14:paraId="65F82977">
            <w:pPr>
              <w:adjustRightInd w:val="0"/>
              <w:snapToGrid w:val="0"/>
              <w:spacing w:line="360" w:lineRule="exact"/>
              <w:jc w:val="center"/>
              <w:rPr>
                <w:rFonts w:hint="eastAsia" w:asciiTheme="minorEastAsia" w:hAnsiTheme="minorEastAsia" w:eastAsiaTheme="minorEastAsia"/>
                <w:snapToGrid w:val="0"/>
                <w:kern w:val="0"/>
                <w:szCs w:val="21"/>
                <w:lang w:eastAsia="zh-CN"/>
              </w:rPr>
            </w:pPr>
            <w:r>
              <w:rPr>
                <w:rFonts w:hint="eastAsia" w:asciiTheme="minorEastAsia" w:hAnsiTheme="minorEastAsia" w:eastAsiaTheme="minorEastAsia"/>
                <w:snapToGrid w:val="0"/>
                <w:kern w:val="0"/>
                <w:szCs w:val="21"/>
                <w:lang w:val="en-US" w:eastAsia="zh-CN"/>
              </w:rPr>
              <w:t>6</w:t>
            </w:r>
          </w:p>
        </w:tc>
        <w:tc>
          <w:tcPr>
            <w:tcW w:w="5953" w:type="dxa"/>
            <w:vAlign w:val="center"/>
          </w:tcPr>
          <w:p w14:paraId="711500DD">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（一）评分内容：</w:t>
            </w:r>
          </w:p>
          <w:p w14:paraId="44FD5B0E">
            <w:pPr>
              <w:adjustRightInd w:val="0"/>
              <w:snapToGrid w:val="0"/>
              <w:spacing w:line="36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投标人202</w:t>
            </w:r>
            <w:r>
              <w:rPr>
                <w:rFonts w:hint="eastAsia" w:cs="宋体" w:asciiTheme="minorEastAsia" w:hAnsiTheme="minorEastAsia" w:eastAsiaTheme="minorEastAsia"/>
                <w:szCs w:val="21"/>
                <w:lang w:val="en-US" w:eastAsia="zh-CN"/>
              </w:rPr>
              <w:t>3</w:t>
            </w:r>
            <w:r>
              <w:rPr>
                <w:rFonts w:hint="eastAsia" w:cs="宋体" w:asciiTheme="minorEastAsia" w:hAnsiTheme="minorEastAsia" w:eastAsiaTheme="minorEastAsia"/>
                <w:szCs w:val="21"/>
              </w:rPr>
              <w:t>年</w:t>
            </w:r>
            <w:r>
              <w:rPr>
                <w:rFonts w:hint="eastAsia" w:cs="宋体" w:asciiTheme="minorEastAsia" w:hAnsiTheme="minorEastAsia" w:eastAsiaTheme="minorEastAsia"/>
                <w:szCs w:val="21"/>
                <w:lang w:val="en-US" w:eastAsia="zh-CN"/>
              </w:rPr>
              <w:t>1</w:t>
            </w:r>
            <w:r>
              <w:rPr>
                <w:rFonts w:hint="eastAsia" w:cs="宋体" w:asciiTheme="minorEastAsia" w:hAnsiTheme="minorEastAsia" w:eastAsiaTheme="minorEastAsia"/>
                <w:szCs w:val="21"/>
              </w:rPr>
              <w:t>月至本项目投标截止时间</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rPr>
              <w:t>具体以合同签订日期为准</w:t>
            </w:r>
            <w:r>
              <w:rPr>
                <w:rFonts w:hint="eastAsia" w:cs="宋体" w:asciiTheme="minorEastAsia" w:hAnsiTheme="minorEastAsia" w:eastAsiaTheme="minorEastAsia"/>
                <w:szCs w:val="21"/>
                <w:lang w:eastAsia="zh-CN"/>
              </w:rPr>
              <w:t>），</w:t>
            </w:r>
            <w:r>
              <w:rPr>
                <w:rFonts w:hint="eastAsia" w:cs="宋体" w:asciiTheme="minorEastAsia" w:hAnsiTheme="minorEastAsia" w:eastAsiaTheme="minorEastAsia"/>
                <w:szCs w:val="21"/>
                <w:lang w:val="en-US" w:eastAsia="zh-CN"/>
              </w:rPr>
              <w:t>具有</w:t>
            </w:r>
            <w:r>
              <w:rPr>
                <w:rFonts w:hint="eastAsia" w:cs="宋体" w:asciiTheme="minorEastAsia" w:hAnsiTheme="minorEastAsia" w:eastAsiaTheme="minorEastAsia"/>
                <w:szCs w:val="21"/>
              </w:rPr>
              <w:t>同类空调清洗消毒服务业务项目，每提供一个得</w:t>
            </w:r>
            <w:r>
              <w:rPr>
                <w:rFonts w:hint="eastAsia" w:cs="宋体" w:asciiTheme="minorEastAsia" w:hAnsiTheme="minorEastAsia" w:eastAsiaTheme="minorEastAsia"/>
                <w:szCs w:val="21"/>
                <w:lang w:val="en-US" w:eastAsia="zh-CN"/>
              </w:rPr>
              <w:t>3</w:t>
            </w:r>
            <w:r>
              <w:rPr>
                <w:rFonts w:hint="eastAsia" w:cs="宋体" w:asciiTheme="minorEastAsia" w:hAnsiTheme="minorEastAsia" w:eastAsiaTheme="minorEastAsia"/>
                <w:szCs w:val="21"/>
              </w:rPr>
              <w:t>分，本项最多得</w:t>
            </w:r>
            <w:r>
              <w:rPr>
                <w:rFonts w:hint="eastAsia" w:cs="宋体" w:asciiTheme="minorEastAsia" w:hAnsiTheme="minorEastAsia" w:eastAsiaTheme="minorEastAsia"/>
                <w:szCs w:val="21"/>
                <w:lang w:val="en-US" w:eastAsia="zh-CN"/>
              </w:rPr>
              <w:t>6</w:t>
            </w:r>
            <w:r>
              <w:rPr>
                <w:rFonts w:hint="eastAsia" w:cs="宋体" w:asciiTheme="minorEastAsia" w:hAnsiTheme="minorEastAsia" w:eastAsiaTheme="minorEastAsia"/>
                <w:szCs w:val="21"/>
              </w:rPr>
              <w:t>分。同一项目续签合同的</w:t>
            </w:r>
            <w:r>
              <w:rPr>
                <w:rFonts w:hint="eastAsia" w:cs="宋体" w:asciiTheme="minorEastAsia" w:hAnsiTheme="minorEastAsia" w:eastAsiaTheme="minorEastAsia"/>
                <w:szCs w:val="21"/>
                <w:lang w:eastAsia="zh-CN"/>
              </w:rPr>
              <w:t>只计一次</w:t>
            </w:r>
            <w:r>
              <w:rPr>
                <w:rFonts w:hint="eastAsia" w:cs="宋体" w:asciiTheme="minorEastAsia" w:hAnsiTheme="minorEastAsia" w:eastAsiaTheme="minorEastAsia"/>
                <w:szCs w:val="21"/>
              </w:rPr>
              <w:t>得分。</w:t>
            </w:r>
          </w:p>
          <w:p w14:paraId="2437177E">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（二）评分依据：</w:t>
            </w:r>
          </w:p>
          <w:p w14:paraId="453543B6">
            <w:pPr>
              <w:adjustRightInd w:val="0"/>
              <w:snapToGrid w:val="0"/>
              <w:spacing w:line="360" w:lineRule="exact"/>
              <w:rPr>
                <w:rFonts w:asciiTheme="minorEastAsia" w:hAnsiTheme="minorEastAsia" w:eastAsiaTheme="minorEastAsia"/>
                <w:szCs w:val="21"/>
              </w:rPr>
            </w:pPr>
            <w:r>
              <w:rPr>
                <w:rFonts w:hint="eastAsia" w:cs="仿宋" w:asciiTheme="minorEastAsia" w:hAnsiTheme="minorEastAsia" w:eastAsiaTheme="minorEastAsia"/>
                <w:szCs w:val="21"/>
              </w:rPr>
              <w:t>1. 提供合同关键页</w:t>
            </w:r>
            <w:r>
              <w:rPr>
                <w:rFonts w:cs="宋体" w:asciiTheme="minorEastAsia" w:hAnsiTheme="minorEastAsia" w:eastAsiaTheme="minorEastAsia"/>
                <w:szCs w:val="21"/>
              </w:rPr>
              <w:t>（关键信息包括但不仅限于合同的项目名称、服务内容、合同</w:t>
            </w:r>
            <w:r>
              <w:rPr>
                <w:rFonts w:hint="eastAsia" w:cs="宋体" w:asciiTheme="minorEastAsia" w:hAnsiTheme="minorEastAsia" w:eastAsiaTheme="minorEastAsia"/>
                <w:szCs w:val="21"/>
                <w:lang w:eastAsia="zh-CN"/>
              </w:rPr>
              <w:t>签订日期</w:t>
            </w:r>
            <w:r>
              <w:rPr>
                <w:rFonts w:cs="宋体" w:asciiTheme="minorEastAsia" w:hAnsiTheme="minorEastAsia" w:eastAsiaTheme="minorEastAsia"/>
                <w:szCs w:val="21"/>
              </w:rPr>
              <w:t>、甲乙双方签字盖章页）</w:t>
            </w:r>
            <w:r>
              <w:rPr>
                <w:rFonts w:hint="eastAsia" w:asciiTheme="minorEastAsia" w:hAnsiTheme="minorEastAsia" w:eastAsiaTheme="minorEastAsia"/>
                <w:bCs/>
                <w:szCs w:val="21"/>
              </w:rPr>
              <w:t>且提供的材料各项信息不得有任何遮挡</w:t>
            </w:r>
            <w:r>
              <w:rPr>
                <w:rFonts w:hint="eastAsia" w:asciiTheme="minorEastAsia" w:hAnsiTheme="minorEastAsia" w:eastAsiaTheme="minorEastAsia"/>
                <w:szCs w:val="21"/>
              </w:rPr>
              <w:t>；</w:t>
            </w:r>
          </w:p>
          <w:p w14:paraId="36CB5FFC">
            <w:pPr>
              <w:adjustRightInd w:val="0"/>
              <w:snapToGri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2. 通过合同关键信息无法判断是否得分的，还需提供能证明得分的其它证明资料，如项目报告或合同甲方出具的证明文件；</w:t>
            </w:r>
          </w:p>
          <w:p w14:paraId="022C33CD">
            <w:pPr>
              <w:adjustRightInd w:val="0"/>
              <w:snapToGrid w:val="0"/>
              <w:spacing w:line="360" w:lineRule="exact"/>
              <w:rPr>
                <w:rFonts w:asciiTheme="minorEastAsia" w:hAnsiTheme="minorEastAsia" w:eastAsiaTheme="minorEastAsia"/>
                <w:b/>
                <w:bCs/>
                <w:kern w:val="0"/>
                <w:szCs w:val="21"/>
              </w:rPr>
            </w:pPr>
            <w:r>
              <w:rPr>
                <w:rFonts w:hint="eastAsia" w:asciiTheme="minorEastAsia" w:hAnsiTheme="minorEastAsia" w:eastAsiaTheme="minorEastAsia"/>
                <w:szCs w:val="21"/>
              </w:rPr>
              <w:t>3.</w:t>
            </w:r>
            <w:r>
              <w:rPr>
                <w:rFonts w:hint="eastAsia" w:cs="仿宋" w:asciiTheme="minorEastAsia" w:hAnsiTheme="minorEastAsia" w:eastAsiaTheme="minorEastAsia"/>
                <w:szCs w:val="21"/>
              </w:rPr>
              <w:t xml:space="preserve"> </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7546BD13">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7665E8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53" w:hRule="atLeast"/>
          <w:jc w:val="center"/>
        </w:trPr>
        <w:tc>
          <w:tcPr>
            <w:tcW w:w="754" w:type="dxa"/>
            <w:vAlign w:val="center"/>
          </w:tcPr>
          <w:p w14:paraId="185963CF">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3</w:t>
            </w:r>
          </w:p>
        </w:tc>
        <w:tc>
          <w:tcPr>
            <w:tcW w:w="1143" w:type="dxa"/>
            <w:vAlign w:val="center"/>
          </w:tcPr>
          <w:p w14:paraId="3BA24BB9">
            <w:pPr>
              <w:spacing w:line="360" w:lineRule="exact"/>
              <w:jc w:val="center"/>
              <w:rPr>
                <w:rFonts w:cs="仿宋" w:asciiTheme="minorEastAsia" w:hAnsiTheme="minorEastAsia" w:eastAsiaTheme="minorEastAsia"/>
                <w:szCs w:val="21"/>
              </w:rPr>
            </w:pPr>
            <w:r>
              <w:rPr>
                <w:rFonts w:hint="eastAsia" w:ascii="宋体" w:hAnsi="宋体" w:cs="仿宋"/>
                <w:szCs w:val="21"/>
              </w:rPr>
              <w:t>拟安排的项目负责人情况（仅限一人）</w:t>
            </w:r>
          </w:p>
        </w:tc>
        <w:tc>
          <w:tcPr>
            <w:tcW w:w="709" w:type="dxa"/>
            <w:vAlign w:val="center"/>
          </w:tcPr>
          <w:p w14:paraId="5DB8F4BB">
            <w:pPr>
              <w:spacing w:line="360" w:lineRule="exact"/>
              <w:jc w:val="center"/>
              <w:rPr>
                <w:rFonts w:cs="仿宋" w:asciiTheme="minorEastAsia" w:hAnsiTheme="minorEastAsia" w:eastAsiaTheme="minorEastAsia"/>
                <w:szCs w:val="21"/>
              </w:rPr>
            </w:pPr>
            <w:r>
              <w:rPr>
                <w:rFonts w:hint="eastAsia" w:ascii="宋体" w:hAnsi="宋体" w:cs="仿宋"/>
                <w:szCs w:val="21"/>
                <w:lang w:val="en-US" w:eastAsia="zh-CN"/>
              </w:rPr>
              <w:t>6</w:t>
            </w:r>
          </w:p>
        </w:tc>
        <w:tc>
          <w:tcPr>
            <w:tcW w:w="5953" w:type="dxa"/>
            <w:vAlign w:val="center"/>
          </w:tcPr>
          <w:p w14:paraId="004AC4E1">
            <w:pPr>
              <w:pStyle w:val="95"/>
              <w:spacing w:line="360" w:lineRule="exact"/>
              <w:ind w:firstLine="0" w:firstLineChars="0"/>
              <w:rPr>
                <w:rFonts w:hint="eastAsia" w:ascii="宋体" w:hAnsi="宋体" w:eastAsia="宋体" w:cs="Times New Roman"/>
                <w:color w:val="000000"/>
                <w:szCs w:val="21"/>
              </w:rPr>
            </w:pPr>
            <w:r>
              <w:rPr>
                <w:rFonts w:hint="eastAsia" w:ascii="宋体" w:hAnsi="宋体"/>
                <w:szCs w:val="21"/>
              </w:rPr>
              <w:t>（一）评分内容：拟安排的项目负责人</w:t>
            </w:r>
            <w:r>
              <w:rPr>
                <w:rFonts w:hint="eastAsia" w:ascii="宋体" w:hAnsi="宋体" w:cs="宋体"/>
                <w:color w:val="000000"/>
                <w:kern w:val="0"/>
                <w:szCs w:val="21"/>
              </w:rPr>
              <w:t>(仅限1人）</w:t>
            </w:r>
            <w:r>
              <w:rPr>
                <w:rFonts w:hint="eastAsia" w:ascii="宋体" w:hAnsi="宋体"/>
                <w:szCs w:val="21"/>
              </w:rPr>
              <w:t>需为投标人</w:t>
            </w:r>
            <w:r>
              <w:rPr>
                <w:rFonts w:hint="eastAsia" w:ascii="宋体" w:hAnsi="宋体"/>
                <w:color w:val="000000"/>
                <w:szCs w:val="21"/>
              </w:rPr>
              <w:t>正式聘任</w:t>
            </w:r>
            <w:r>
              <w:rPr>
                <w:rFonts w:hint="eastAsia" w:ascii="宋体" w:hAnsi="宋体"/>
                <w:szCs w:val="21"/>
              </w:rPr>
              <w:t>员工，否则本项不得分。在此基础上</w:t>
            </w:r>
            <w:r>
              <w:rPr>
                <w:rFonts w:hint="eastAsia" w:ascii="宋体" w:hAnsi="宋体" w:eastAsia="宋体" w:cs="Times New Roman"/>
                <w:color w:val="000000"/>
                <w:szCs w:val="21"/>
              </w:rPr>
              <w:t>，按以下标准评分：</w:t>
            </w:r>
          </w:p>
          <w:p w14:paraId="01844649">
            <w:pPr>
              <w:pStyle w:val="95"/>
              <w:spacing w:line="360" w:lineRule="exact"/>
              <w:ind w:firstLine="0" w:firstLineChars="0"/>
              <w:rPr>
                <w:rFonts w:hint="eastAsia" w:ascii="宋体" w:hAnsi="宋体" w:eastAsia="宋体" w:cs="Times New Roman"/>
                <w:color w:val="000000"/>
                <w:szCs w:val="21"/>
              </w:rPr>
            </w:pPr>
            <w:r>
              <w:rPr>
                <w:rFonts w:hint="eastAsia" w:ascii="宋体" w:hAnsi="宋体" w:eastAsia="宋体" w:cs="Times New Roman"/>
                <w:color w:val="000000"/>
                <w:szCs w:val="21"/>
              </w:rPr>
              <w:t>1.</w:t>
            </w:r>
            <w:r>
              <w:rPr>
                <w:rFonts w:hint="eastAsia" w:ascii="宋体" w:hAnsi="宋体" w:cs="Times New Roman"/>
                <w:color w:val="000000"/>
                <w:szCs w:val="21"/>
                <w:lang w:val="en-US" w:eastAsia="zh-CN"/>
              </w:rPr>
              <w:t>具有</w:t>
            </w:r>
            <w:r>
              <w:rPr>
                <w:rFonts w:hint="eastAsia" w:ascii="宋体" w:hAnsi="宋体" w:eastAsia="宋体" w:cs="Times New Roman"/>
                <w:color w:val="000000"/>
                <w:szCs w:val="21"/>
              </w:rPr>
              <w:t>建筑</w:t>
            </w:r>
            <w:r>
              <w:rPr>
                <w:rFonts w:hint="eastAsia" w:ascii="宋体" w:hAnsi="宋体" w:eastAsia="宋体" w:cs="Times New Roman"/>
                <w:color w:val="000000"/>
                <w:szCs w:val="21"/>
                <w:lang w:val="en-US" w:eastAsia="zh-CN"/>
              </w:rPr>
              <w:t>工程</w:t>
            </w:r>
            <w:r>
              <w:rPr>
                <w:rFonts w:hint="eastAsia" w:ascii="宋体" w:hAnsi="宋体" w:cs="Times New Roman"/>
                <w:color w:val="000000"/>
                <w:szCs w:val="21"/>
                <w:lang w:val="en-US" w:eastAsia="zh-CN"/>
              </w:rPr>
              <w:t>类中级或</w:t>
            </w:r>
            <w:r>
              <w:rPr>
                <w:rFonts w:hint="eastAsia" w:ascii="宋体" w:hAnsi="宋体" w:eastAsia="宋体" w:cs="Times New Roman"/>
                <w:color w:val="000000"/>
                <w:szCs w:val="21"/>
              </w:rPr>
              <w:t>以上职称</w:t>
            </w:r>
            <w:r>
              <w:rPr>
                <w:rFonts w:hint="eastAsia" w:ascii="宋体" w:hAnsi="宋体" w:cs="Times New Roman"/>
                <w:color w:val="000000"/>
                <w:szCs w:val="21"/>
                <w:lang w:val="en-US" w:eastAsia="zh-CN"/>
              </w:rPr>
              <w:t>证书的</w:t>
            </w:r>
            <w:r>
              <w:rPr>
                <w:rFonts w:hint="eastAsia" w:ascii="宋体" w:hAnsi="宋体" w:eastAsia="宋体" w:cs="Times New Roman"/>
                <w:color w:val="000000"/>
                <w:szCs w:val="21"/>
              </w:rPr>
              <w:t>，得</w:t>
            </w:r>
            <w:r>
              <w:rPr>
                <w:rFonts w:hint="eastAsia" w:ascii="宋体" w:hAnsi="宋体" w:eastAsia="宋体" w:cs="Times New Roman"/>
                <w:color w:val="000000"/>
                <w:szCs w:val="21"/>
                <w:lang w:val="en-US" w:eastAsia="zh-CN"/>
              </w:rPr>
              <w:t>3</w:t>
            </w:r>
            <w:r>
              <w:rPr>
                <w:rFonts w:hint="eastAsia" w:ascii="宋体" w:hAnsi="宋体" w:eastAsia="宋体" w:cs="Times New Roman"/>
                <w:color w:val="000000"/>
                <w:szCs w:val="21"/>
              </w:rPr>
              <w:t>分；</w:t>
            </w:r>
          </w:p>
          <w:p w14:paraId="6C538AAE">
            <w:pPr>
              <w:tabs>
                <w:tab w:val="left" w:pos="175"/>
              </w:tabs>
              <w:spacing w:line="360" w:lineRule="exact"/>
              <w:ind w:left="33"/>
              <w:jc w:val="left"/>
              <w:rPr>
                <w:rFonts w:hint="default" w:ascii="宋体" w:hAnsi="宋体"/>
                <w:szCs w:val="21"/>
                <w:lang w:val="en-US"/>
              </w:rPr>
            </w:pPr>
            <w:r>
              <w:rPr>
                <w:rFonts w:hint="eastAsia" w:ascii="宋体" w:hAnsi="宋体"/>
                <w:szCs w:val="21"/>
                <w:highlight w:val="none"/>
              </w:rPr>
              <w:t>2.</w:t>
            </w:r>
            <w:r>
              <w:rPr>
                <w:rFonts w:hint="eastAsia" w:ascii="宋体" w:hAnsi="宋体"/>
                <w:szCs w:val="21"/>
                <w:highlight w:val="none"/>
                <w:lang w:val="en-US" w:eastAsia="zh-CN"/>
              </w:rPr>
              <w:t>具有同类项目担任项目负责人工作经验的得3分。</w:t>
            </w:r>
          </w:p>
          <w:p w14:paraId="1A4E716F">
            <w:pPr>
              <w:tabs>
                <w:tab w:val="left" w:pos="175"/>
              </w:tabs>
              <w:spacing w:line="360" w:lineRule="exact"/>
              <w:ind w:left="33"/>
              <w:jc w:val="left"/>
              <w:rPr>
                <w:rFonts w:ascii="宋体" w:hAnsi="宋体"/>
                <w:szCs w:val="21"/>
                <w:lang w:val="en"/>
              </w:rPr>
            </w:pPr>
            <w:r>
              <w:rPr>
                <w:rFonts w:hint="eastAsia" w:ascii="宋体" w:hAnsi="宋体"/>
                <w:szCs w:val="21"/>
              </w:rPr>
              <w:t>（二）</w:t>
            </w:r>
            <w:r>
              <w:rPr>
                <w:rFonts w:hint="eastAsia" w:ascii="宋体" w:hAnsi="宋体"/>
                <w:szCs w:val="21"/>
                <w:lang w:val="en"/>
              </w:rPr>
              <w:t>评审依据：</w:t>
            </w:r>
          </w:p>
          <w:p w14:paraId="7D3E9D6B">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 提供项目负责人通过投标单位缴纳的载有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标当月）内任意一个月的个人社保证明；如供应商为新成立单位且成立时间不足一个月的，</w:t>
            </w:r>
            <w:r>
              <w:rPr>
                <w:rFonts w:hint="eastAsia" w:cs="宋体" w:asciiTheme="minorEastAsia" w:hAnsiTheme="minorEastAsia" w:eastAsiaTheme="minorEastAsia"/>
                <w:szCs w:val="21"/>
              </w:rPr>
              <w:t>可提供加盖公章的情况说明或者证明材料，无需提供相关人员社保，亦视为符合；</w:t>
            </w:r>
            <w:r>
              <w:rPr>
                <w:rFonts w:hint="eastAsia" w:asciiTheme="minorEastAsia" w:hAnsiTheme="minorEastAsia" w:eastAsiaTheme="minorEastAsia"/>
                <w:szCs w:val="21"/>
              </w:rPr>
              <w:t>如为退休返聘人员则提供劳动合同或返聘协议，</w:t>
            </w:r>
            <w:r>
              <w:rPr>
                <w:rFonts w:hint="eastAsia" w:cs="宋体" w:asciiTheme="minorEastAsia" w:hAnsiTheme="minorEastAsia" w:eastAsiaTheme="minorEastAsia"/>
                <w:szCs w:val="21"/>
              </w:rPr>
              <w:t>无需提供相关人员社保，亦视为符合</w:t>
            </w:r>
            <w:r>
              <w:rPr>
                <w:rFonts w:hint="eastAsia" w:asciiTheme="minorEastAsia" w:hAnsiTheme="minorEastAsia" w:eastAsiaTheme="minorEastAsia"/>
                <w:szCs w:val="21"/>
              </w:rPr>
              <w:t>；</w:t>
            </w:r>
          </w:p>
          <w:p w14:paraId="2E744295">
            <w:pPr>
              <w:pStyle w:val="95"/>
              <w:spacing w:line="360" w:lineRule="exact"/>
              <w:ind w:firstLine="0" w:firstLineChars="0"/>
              <w:rPr>
                <w:rFonts w:hint="eastAsia" w:asciiTheme="minorEastAsia" w:hAnsiTheme="minorEastAsia" w:eastAsiaTheme="minorEastAsia"/>
                <w:szCs w:val="21"/>
                <w:lang w:eastAsia="zh-CN"/>
              </w:rPr>
            </w:pPr>
            <w:r>
              <w:rPr>
                <w:rFonts w:hint="eastAsia" w:asciiTheme="minorEastAsia" w:hAnsiTheme="minorEastAsia" w:eastAsiaTheme="minorEastAsia"/>
                <w:szCs w:val="21"/>
              </w:rPr>
              <w:t>2. 提供项目负责人资格证书</w:t>
            </w:r>
            <w:r>
              <w:rPr>
                <w:rFonts w:hint="eastAsia" w:asciiTheme="minorEastAsia" w:hAnsiTheme="minorEastAsia" w:eastAsiaTheme="minorEastAsia"/>
                <w:szCs w:val="21"/>
                <w:lang w:eastAsia="zh-CN"/>
              </w:rPr>
              <w:t>；</w:t>
            </w:r>
          </w:p>
          <w:p w14:paraId="2FFD006D">
            <w:pPr>
              <w:tabs>
                <w:tab w:val="left" w:pos="175"/>
              </w:tabs>
              <w:spacing w:line="360" w:lineRule="exact"/>
              <w:ind w:left="33" w:leftChars="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348B54FE">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5D6839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12E0271E">
            <w:pPr>
              <w:autoSpaceDE w:val="0"/>
              <w:autoSpaceDN w:val="0"/>
              <w:adjustRightInd w:val="0"/>
              <w:spacing w:line="360" w:lineRule="exact"/>
              <w:jc w:val="center"/>
              <w:rPr>
                <w:rFonts w:hint="eastAsia"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4</w:t>
            </w:r>
          </w:p>
        </w:tc>
        <w:tc>
          <w:tcPr>
            <w:tcW w:w="1143" w:type="dxa"/>
            <w:vAlign w:val="center"/>
          </w:tcPr>
          <w:p w14:paraId="4247AD0E">
            <w:pPr>
              <w:spacing w:line="360" w:lineRule="exact"/>
              <w:jc w:val="center"/>
              <w:rPr>
                <w:rFonts w:hint="eastAsia" w:cs="仿宋" w:asciiTheme="minorEastAsia" w:hAnsiTheme="minorEastAsia" w:eastAsiaTheme="minorEastAsia"/>
                <w:szCs w:val="21"/>
              </w:rPr>
            </w:pPr>
            <w:r>
              <w:rPr>
                <w:rFonts w:hint="eastAsia" w:ascii="宋体" w:hAnsi="宋体" w:cs="仿宋"/>
                <w:szCs w:val="21"/>
              </w:rPr>
              <w:t>拟安排的项目主要团队成员（主要技术人员）情况（项目负责人除外）</w:t>
            </w:r>
          </w:p>
        </w:tc>
        <w:tc>
          <w:tcPr>
            <w:tcW w:w="709" w:type="dxa"/>
            <w:vAlign w:val="center"/>
          </w:tcPr>
          <w:p w14:paraId="504D2D6C">
            <w:pPr>
              <w:spacing w:line="360" w:lineRule="exact"/>
              <w:jc w:val="center"/>
              <w:rPr>
                <w:rFonts w:hint="eastAsia" w:cs="仿宋" w:asciiTheme="minorEastAsia" w:hAnsiTheme="minorEastAsia" w:eastAsiaTheme="minorEastAsia"/>
                <w:szCs w:val="21"/>
              </w:rPr>
            </w:pPr>
            <w:r>
              <w:rPr>
                <w:rFonts w:hint="eastAsia" w:ascii="宋体" w:hAnsi="宋体" w:cs="仿宋"/>
                <w:szCs w:val="21"/>
                <w:lang w:val="en-US" w:eastAsia="zh-CN"/>
              </w:rPr>
              <w:t>5</w:t>
            </w:r>
          </w:p>
        </w:tc>
        <w:tc>
          <w:tcPr>
            <w:tcW w:w="5953" w:type="dxa"/>
            <w:vAlign w:val="center"/>
          </w:tcPr>
          <w:p w14:paraId="25D73DB0">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（一）评分内容：</w:t>
            </w:r>
          </w:p>
          <w:p w14:paraId="42491695">
            <w:pPr>
              <w:pStyle w:val="95"/>
              <w:spacing w:line="360" w:lineRule="exact"/>
              <w:ind w:firstLine="0" w:firstLineChars="0"/>
              <w:rPr>
                <w:rFonts w:asciiTheme="minorEastAsia" w:hAnsiTheme="minorEastAsia" w:eastAsiaTheme="minorEastAsia"/>
                <w:szCs w:val="21"/>
              </w:rPr>
            </w:pPr>
            <w:r>
              <w:rPr>
                <w:rFonts w:hint="eastAsia" w:cs="宋体" w:asciiTheme="minorEastAsia" w:hAnsiTheme="minorEastAsia" w:eastAsiaTheme="minorEastAsia"/>
                <w:szCs w:val="21"/>
              </w:rPr>
              <w:t>拟安排的项目团队成员（项目负责人除外）</w:t>
            </w:r>
            <w:r>
              <w:rPr>
                <w:rFonts w:hint="eastAsia" w:asciiTheme="minorEastAsia" w:hAnsiTheme="minorEastAsia" w:eastAsiaTheme="minorEastAsia"/>
                <w:szCs w:val="21"/>
              </w:rPr>
              <w:t>需为投标人</w:t>
            </w:r>
            <w:r>
              <w:rPr>
                <w:rFonts w:hint="eastAsia" w:asciiTheme="minorEastAsia" w:hAnsiTheme="minorEastAsia" w:eastAsiaTheme="minorEastAsia"/>
                <w:color w:val="000000" w:themeColor="text1"/>
                <w:szCs w:val="21"/>
              </w:rPr>
              <w:t>正式聘任</w:t>
            </w:r>
            <w:r>
              <w:rPr>
                <w:rFonts w:hint="eastAsia" w:asciiTheme="minorEastAsia" w:hAnsiTheme="minorEastAsia" w:eastAsiaTheme="minorEastAsia"/>
                <w:szCs w:val="21"/>
              </w:rPr>
              <w:t>员工，否则本项不得分。在此基础上，按以下标准评分：</w:t>
            </w:r>
          </w:p>
          <w:p w14:paraId="6DC26887">
            <w:pPr>
              <w:pStyle w:val="95"/>
              <w:spacing w:line="360" w:lineRule="exact"/>
              <w:ind w:firstLine="0" w:firstLineChars="0"/>
              <w:rPr>
                <w:rFonts w:hint="default" w:asciiTheme="minorEastAsia" w:hAnsiTheme="minorEastAsia" w:eastAsiaTheme="minorEastAsia"/>
                <w:szCs w:val="21"/>
                <w:lang w:val="en-US" w:eastAsia="zh-CN"/>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具有同类项目工作经验的，每提供一人得1分，最高为2分，</w:t>
            </w:r>
          </w:p>
          <w:p w14:paraId="2EE1981A">
            <w:pPr>
              <w:spacing w:line="360" w:lineRule="exact"/>
              <w:rPr>
                <w:rFonts w:asciiTheme="minorEastAsia" w:hAnsiTheme="minorEastAsia" w:eastAsiaTheme="minorEastAsia"/>
                <w:szCs w:val="21"/>
              </w:rPr>
            </w:pPr>
            <w:r>
              <w:rPr>
                <w:rFonts w:asciiTheme="minorEastAsia" w:hAnsiTheme="minorEastAsia" w:eastAsiaTheme="minorEastAsia"/>
                <w:szCs w:val="21"/>
              </w:rPr>
              <w:t>注：同一人</w:t>
            </w:r>
            <w:r>
              <w:rPr>
                <w:rFonts w:hint="eastAsia" w:asciiTheme="minorEastAsia" w:hAnsiTheme="minorEastAsia" w:eastAsiaTheme="minorEastAsia"/>
                <w:szCs w:val="21"/>
              </w:rPr>
              <w:t>员</w:t>
            </w:r>
            <w:r>
              <w:rPr>
                <w:rFonts w:asciiTheme="minorEastAsia" w:hAnsiTheme="minorEastAsia" w:eastAsiaTheme="minorEastAsia"/>
                <w:szCs w:val="21"/>
              </w:rPr>
              <w:t>不可累计得分。</w:t>
            </w:r>
          </w:p>
          <w:p w14:paraId="35E1D1CE">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（二）评分依据：</w:t>
            </w:r>
          </w:p>
          <w:p w14:paraId="0D03CFA9">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 提供项目团队成员通过投标单位缴纳的载有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标当月）内任意一个月的个人社保证明；如供应商为新成立单位且成立时间不足一个月的，</w:t>
            </w:r>
            <w:r>
              <w:rPr>
                <w:rFonts w:hint="eastAsia" w:cs="宋体" w:asciiTheme="minorEastAsia" w:hAnsiTheme="minorEastAsia" w:eastAsiaTheme="minorEastAsia"/>
                <w:szCs w:val="21"/>
              </w:rPr>
              <w:t>可提供加盖公章的情况说明或者证明材料，无需提供相关人员社保，亦视为符合；</w:t>
            </w:r>
            <w:r>
              <w:rPr>
                <w:rFonts w:hint="eastAsia" w:asciiTheme="minorEastAsia" w:hAnsiTheme="minorEastAsia" w:eastAsiaTheme="minorEastAsia"/>
                <w:szCs w:val="21"/>
              </w:rPr>
              <w:t>如为退休返聘人员则提供劳动合同或返聘协议，</w:t>
            </w:r>
            <w:r>
              <w:rPr>
                <w:rFonts w:hint="eastAsia" w:cs="宋体" w:asciiTheme="minorEastAsia" w:hAnsiTheme="minorEastAsia" w:eastAsiaTheme="minorEastAsia"/>
                <w:szCs w:val="21"/>
              </w:rPr>
              <w:t>无需提供相关人员社保，亦视为符合</w:t>
            </w:r>
            <w:r>
              <w:rPr>
                <w:rFonts w:hint="eastAsia" w:asciiTheme="minorEastAsia" w:hAnsiTheme="minorEastAsia" w:eastAsiaTheme="minorEastAsia"/>
                <w:szCs w:val="21"/>
              </w:rPr>
              <w:t>；</w:t>
            </w:r>
          </w:p>
          <w:p w14:paraId="596ACFCB">
            <w:pPr>
              <w:pStyle w:val="95"/>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2. 涉及考察人员工作经验的，要求提供项目合同关键信息作为评分依据，通过合同关键信息无法判断是否得分的，还需同时提供</w:t>
            </w:r>
            <w:r>
              <w:rPr>
                <w:rFonts w:hint="eastAsia" w:asciiTheme="minorEastAsia" w:hAnsiTheme="minorEastAsia" w:eastAsiaTheme="minorEastAsia"/>
                <w:szCs w:val="21"/>
                <w:lang w:eastAsia="zh-CN"/>
              </w:rPr>
              <w:t>加盖</w:t>
            </w:r>
            <w:r>
              <w:rPr>
                <w:rFonts w:hint="eastAsia" w:asciiTheme="minorEastAsia" w:hAnsiTheme="minorEastAsia" w:eastAsiaTheme="minorEastAsia"/>
                <w:szCs w:val="21"/>
              </w:rPr>
              <w:t>合同甲方</w:t>
            </w:r>
            <w:r>
              <w:rPr>
                <w:rFonts w:hint="eastAsia" w:asciiTheme="minorEastAsia" w:hAnsiTheme="minorEastAsia" w:eastAsiaTheme="minorEastAsia"/>
                <w:szCs w:val="21"/>
                <w:lang w:eastAsia="zh-CN"/>
              </w:rPr>
              <w:t>公章或业务章</w:t>
            </w:r>
            <w:r>
              <w:rPr>
                <w:rFonts w:hint="eastAsia" w:asciiTheme="minorEastAsia" w:hAnsiTheme="minorEastAsia" w:eastAsiaTheme="minorEastAsia"/>
                <w:szCs w:val="21"/>
              </w:rPr>
              <w:t>的证明文件；</w:t>
            </w:r>
          </w:p>
          <w:p w14:paraId="1CF32365">
            <w:pPr>
              <w:tabs>
                <w:tab w:val="left" w:pos="175"/>
              </w:tabs>
              <w:spacing w:line="360" w:lineRule="exact"/>
              <w:ind w:left="33" w:leftChars="0"/>
              <w:jc w:val="lef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 提供以上证明文件复印件或扫描件，如涉及网站截图或照片等证明材料，需提供清晰图片，均要求加盖投标人公章。未按要求提供有效证明材料或提供不清晰导致评委无法识别的不计得分。</w:t>
            </w:r>
            <w:bookmarkStart w:id="116" w:name="_GoBack"/>
            <w:bookmarkEnd w:id="116"/>
          </w:p>
        </w:tc>
        <w:tc>
          <w:tcPr>
            <w:tcW w:w="1187" w:type="dxa"/>
            <w:vAlign w:val="center"/>
          </w:tcPr>
          <w:p w14:paraId="116DCCFF">
            <w:pPr>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00E7ED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86" w:hRule="atLeast"/>
          <w:jc w:val="center"/>
        </w:trPr>
        <w:tc>
          <w:tcPr>
            <w:tcW w:w="754" w:type="dxa"/>
            <w:vAlign w:val="center"/>
          </w:tcPr>
          <w:p w14:paraId="7F334ABA">
            <w:pPr>
              <w:autoSpaceDE w:val="0"/>
              <w:autoSpaceDN w:val="0"/>
              <w:adjustRightInd w:val="0"/>
              <w:spacing w:line="360" w:lineRule="exact"/>
              <w:jc w:val="center"/>
              <w:rPr>
                <w:rFonts w:hint="default" w:cs="仿宋" w:asciiTheme="minorEastAsia" w:hAnsiTheme="minorEastAsia" w:eastAsiaTheme="minorEastAsia"/>
                <w:szCs w:val="21"/>
                <w:lang w:val="en-US" w:eastAsia="zh-CN"/>
              </w:rPr>
            </w:pPr>
            <w:r>
              <w:rPr>
                <w:rFonts w:hint="eastAsia" w:cs="仿宋" w:asciiTheme="minorEastAsia" w:hAnsiTheme="minorEastAsia" w:eastAsiaTheme="minorEastAsia"/>
                <w:szCs w:val="21"/>
                <w:lang w:val="en-US" w:eastAsia="zh-CN"/>
              </w:rPr>
              <w:t>5</w:t>
            </w:r>
          </w:p>
        </w:tc>
        <w:tc>
          <w:tcPr>
            <w:tcW w:w="1143" w:type="dxa"/>
            <w:vAlign w:val="center"/>
          </w:tcPr>
          <w:p w14:paraId="2A2B003E">
            <w:pPr>
              <w:spacing w:line="360" w:lineRule="exact"/>
              <w:jc w:val="center"/>
              <w:rPr>
                <w:rFonts w:hint="eastAsia" w:cs="仿宋" w:asciiTheme="minorEastAsia" w:hAnsiTheme="minorEastAsia" w:eastAsiaTheme="minorEastAsia"/>
                <w:szCs w:val="21"/>
                <w:lang w:val="en-US" w:eastAsia="zh-CN"/>
              </w:rPr>
            </w:pPr>
            <w:r>
              <w:rPr>
                <w:rFonts w:hint="eastAsia" w:asciiTheme="minorEastAsia" w:hAnsiTheme="minorEastAsia" w:eastAsiaTheme="minorEastAsia"/>
                <w:szCs w:val="21"/>
              </w:rPr>
              <w:t>奖项或荣誉</w:t>
            </w:r>
            <w:r>
              <w:rPr>
                <w:rFonts w:hint="eastAsia" w:asciiTheme="minorEastAsia" w:hAnsiTheme="minorEastAsia" w:eastAsiaTheme="minorEastAsia"/>
                <w:szCs w:val="21"/>
                <w:lang w:val="en-US" w:eastAsia="zh-CN"/>
              </w:rPr>
              <w:t>情况</w:t>
            </w:r>
          </w:p>
        </w:tc>
        <w:tc>
          <w:tcPr>
            <w:tcW w:w="709" w:type="dxa"/>
            <w:vAlign w:val="center"/>
          </w:tcPr>
          <w:p w14:paraId="622B49BC">
            <w:pPr>
              <w:spacing w:line="360" w:lineRule="exact"/>
              <w:jc w:val="center"/>
              <w:rPr>
                <w:rFonts w:hint="eastAsia" w:cs="仿宋" w:asciiTheme="minorEastAsia" w:hAnsiTheme="minorEastAsia" w:eastAsiaTheme="minorEastAsia"/>
                <w:szCs w:val="21"/>
              </w:rPr>
            </w:pPr>
            <w:r>
              <w:rPr>
                <w:rFonts w:hint="eastAsia" w:ascii="宋体" w:hAnsi="宋体" w:cs="仿宋"/>
                <w:szCs w:val="21"/>
                <w:lang w:val="en-US" w:eastAsia="zh-CN"/>
              </w:rPr>
              <w:t>5</w:t>
            </w:r>
          </w:p>
        </w:tc>
        <w:tc>
          <w:tcPr>
            <w:tcW w:w="5953" w:type="dxa"/>
            <w:vAlign w:val="center"/>
          </w:tcPr>
          <w:p w14:paraId="3959A066">
            <w:pPr>
              <w:pStyle w:val="18"/>
              <w:rPr>
                <w:rFonts w:asciiTheme="minorEastAsia" w:hAnsiTheme="minorEastAsia" w:eastAsiaTheme="minorEastAsia"/>
                <w:szCs w:val="21"/>
              </w:rPr>
            </w:pPr>
            <w:r>
              <w:rPr>
                <w:rFonts w:hint="eastAsia" w:asciiTheme="minorEastAsia" w:hAnsiTheme="minorEastAsia" w:eastAsiaTheme="minorEastAsia"/>
                <w:szCs w:val="21"/>
              </w:rPr>
              <w:t>（一）评分内容：</w:t>
            </w:r>
          </w:p>
          <w:p w14:paraId="0058C846">
            <w:pPr>
              <w:pStyle w:val="18"/>
              <w:rPr>
                <w:rFonts w:cs="宋体" w:asciiTheme="minorEastAsia" w:hAnsiTheme="minorEastAsia" w:eastAsiaTheme="minorEastAsia"/>
                <w:bCs/>
                <w:kern w:val="0"/>
                <w:szCs w:val="21"/>
              </w:rPr>
            </w:pPr>
            <w:r>
              <w:rPr>
                <w:rFonts w:hint="eastAsia" w:cs="宋体" w:asciiTheme="minorEastAsia" w:hAnsiTheme="minorEastAsia" w:eastAsiaTheme="minorEastAsia"/>
                <w:szCs w:val="21"/>
              </w:rPr>
              <w:t>202</w:t>
            </w:r>
            <w:r>
              <w:rPr>
                <w:rFonts w:hint="eastAsia" w:cs="宋体" w:asciiTheme="minorEastAsia" w:hAnsiTheme="minorEastAsia" w:eastAsiaTheme="minorEastAsia"/>
                <w:szCs w:val="21"/>
                <w:lang w:val="en-US" w:eastAsia="zh-CN"/>
              </w:rPr>
              <w:t>3</w:t>
            </w:r>
            <w:r>
              <w:rPr>
                <w:rFonts w:hint="eastAsia" w:cs="宋体" w:asciiTheme="minorEastAsia" w:hAnsiTheme="minorEastAsia" w:eastAsiaTheme="minorEastAsia"/>
                <w:bCs/>
                <w:kern w:val="0"/>
                <w:szCs w:val="21"/>
              </w:rPr>
              <w:t>年1月1日至</w:t>
            </w:r>
            <w:r>
              <w:rPr>
                <w:rFonts w:hint="eastAsia" w:cs="宋体" w:asciiTheme="minorEastAsia" w:hAnsiTheme="minorEastAsia" w:eastAsiaTheme="minorEastAsia"/>
                <w:szCs w:val="21"/>
              </w:rPr>
              <w:t>本项目投标截止日</w:t>
            </w:r>
            <w:r>
              <w:rPr>
                <w:rFonts w:hint="eastAsia" w:cs="宋体" w:asciiTheme="minorEastAsia" w:hAnsiTheme="minorEastAsia" w:eastAsiaTheme="minorEastAsia"/>
                <w:bCs/>
                <w:kern w:val="0"/>
                <w:szCs w:val="21"/>
              </w:rPr>
              <w:t>（以证书颁发日期为准），投标人</w:t>
            </w:r>
            <w:r>
              <w:rPr>
                <w:rFonts w:hint="eastAsia" w:cs="宋体" w:asciiTheme="minorEastAsia" w:hAnsiTheme="minorEastAsia" w:eastAsiaTheme="minorEastAsia"/>
                <w:bCs/>
                <w:kern w:val="0"/>
                <w:szCs w:val="21"/>
                <w:lang w:eastAsia="zh-CN"/>
              </w:rPr>
              <w:t>具有与</w:t>
            </w:r>
            <w:r>
              <w:rPr>
                <w:rFonts w:hint="eastAsia"/>
                <w:lang w:eastAsia="zh-CN"/>
              </w:rPr>
              <w:t>空调清洗与维护保养服务项目</w:t>
            </w:r>
            <w:r>
              <w:rPr>
                <w:rFonts w:hint="eastAsia" w:cs="宋体" w:asciiTheme="minorEastAsia" w:hAnsiTheme="minorEastAsia" w:eastAsiaTheme="minorEastAsia"/>
                <w:bCs/>
                <w:kern w:val="0"/>
                <w:szCs w:val="21"/>
                <w:lang w:eastAsia="zh-CN"/>
              </w:rPr>
              <w:t>相关的</w:t>
            </w:r>
            <w:r>
              <w:rPr>
                <w:rFonts w:hint="eastAsia" w:cs="宋体" w:asciiTheme="minorEastAsia" w:hAnsiTheme="minorEastAsia" w:eastAsiaTheme="minorEastAsia"/>
                <w:bCs/>
                <w:kern w:val="0"/>
                <w:szCs w:val="21"/>
              </w:rPr>
              <w:t>荣誉或奖项</w:t>
            </w:r>
            <w:r>
              <w:rPr>
                <w:rFonts w:hint="eastAsia" w:cs="宋体" w:asciiTheme="minorEastAsia" w:hAnsiTheme="minorEastAsia" w:eastAsiaTheme="minorEastAsia"/>
                <w:bCs/>
                <w:kern w:val="0"/>
                <w:szCs w:val="21"/>
                <w:lang w:eastAsia="zh-CN"/>
              </w:rPr>
              <w:t>，</w:t>
            </w:r>
            <w:r>
              <w:rPr>
                <w:rFonts w:hint="eastAsia" w:cs="宋体" w:asciiTheme="minorEastAsia" w:hAnsiTheme="minorEastAsia" w:eastAsiaTheme="minorEastAsia"/>
                <w:bCs/>
                <w:kern w:val="0"/>
                <w:szCs w:val="21"/>
              </w:rPr>
              <w:t>每</w:t>
            </w:r>
            <w:r>
              <w:rPr>
                <w:rFonts w:hint="eastAsia" w:cs="宋体" w:asciiTheme="minorEastAsia" w:hAnsiTheme="minorEastAsia" w:eastAsiaTheme="minorEastAsia"/>
                <w:bCs/>
                <w:kern w:val="0"/>
                <w:szCs w:val="21"/>
                <w:lang w:eastAsia="zh-CN"/>
              </w:rPr>
              <w:t>提供</w:t>
            </w:r>
            <w:r>
              <w:rPr>
                <w:rFonts w:hint="eastAsia" w:cs="宋体" w:asciiTheme="minorEastAsia" w:hAnsiTheme="minorEastAsia" w:eastAsiaTheme="minorEastAsia"/>
                <w:bCs/>
                <w:kern w:val="0"/>
                <w:szCs w:val="21"/>
              </w:rPr>
              <w:t>一个得</w:t>
            </w:r>
            <w:r>
              <w:rPr>
                <w:rFonts w:hint="eastAsia" w:cs="宋体" w:asciiTheme="minorEastAsia" w:hAnsiTheme="minorEastAsia" w:eastAsiaTheme="minorEastAsia"/>
                <w:bCs/>
                <w:kern w:val="0"/>
                <w:szCs w:val="21"/>
                <w:lang w:val="en-US" w:eastAsia="zh-CN"/>
              </w:rPr>
              <w:t>1</w:t>
            </w:r>
            <w:r>
              <w:rPr>
                <w:rFonts w:hint="eastAsia" w:cs="宋体" w:asciiTheme="minorEastAsia" w:hAnsiTheme="minorEastAsia" w:eastAsiaTheme="minorEastAsia"/>
                <w:bCs/>
                <w:kern w:val="0"/>
                <w:szCs w:val="21"/>
              </w:rPr>
              <w:t>分</w:t>
            </w:r>
            <w:r>
              <w:rPr>
                <w:rFonts w:hint="eastAsia" w:cs="宋体" w:asciiTheme="minorEastAsia" w:hAnsiTheme="minorEastAsia" w:eastAsiaTheme="minorEastAsia"/>
                <w:bCs/>
                <w:kern w:val="0"/>
                <w:szCs w:val="21"/>
                <w:lang w:eastAsia="zh-CN"/>
              </w:rPr>
              <w:t>，</w:t>
            </w:r>
            <w:r>
              <w:rPr>
                <w:rFonts w:hint="eastAsia" w:cs="宋体" w:asciiTheme="minorEastAsia" w:hAnsiTheme="minorEastAsia" w:eastAsiaTheme="minorEastAsia"/>
                <w:bCs/>
                <w:kern w:val="0"/>
                <w:szCs w:val="21"/>
              </w:rPr>
              <w:t>最高得5分。</w:t>
            </w:r>
          </w:p>
          <w:p w14:paraId="71D93857">
            <w:pPr>
              <w:pStyle w:val="18"/>
              <w:rPr>
                <w:rFonts w:asciiTheme="minorEastAsia" w:hAnsiTheme="minorEastAsia" w:eastAsiaTheme="minorEastAsia"/>
                <w:kern w:val="0"/>
                <w:szCs w:val="21"/>
              </w:rPr>
            </w:pPr>
            <w:r>
              <w:rPr>
                <w:rFonts w:hint="eastAsia" w:asciiTheme="minorEastAsia" w:hAnsiTheme="minorEastAsia" w:eastAsiaTheme="minorEastAsia"/>
                <w:kern w:val="0"/>
                <w:szCs w:val="21"/>
              </w:rPr>
              <w:t>（二）评分依据：</w:t>
            </w:r>
          </w:p>
          <w:p w14:paraId="551438D8">
            <w:pPr>
              <w:pStyle w:val="18"/>
              <w:rPr>
                <w:rFonts w:asciiTheme="minorEastAsia" w:hAnsiTheme="minorEastAsia" w:eastAsiaTheme="minorEastAsia"/>
                <w:szCs w:val="21"/>
              </w:rPr>
            </w:pPr>
            <w:r>
              <w:rPr>
                <w:rFonts w:hint="eastAsia" w:asciiTheme="minorEastAsia" w:hAnsiTheme="minorEastAsia" w:eastAsiaTheme="minorEastAsia"/>
                <w:szCs w:val="21"/>
              </w:rPr>
              <w:t>1. 要求提供奖项或荣誉证书作为得分依据；</w:t>
            </w:r>
          </w:p>
          <w:p w14:paraId="68D41833">
            <w:pPr>
              <w:pStyle w:val="18"/>
              <w:rPr>
                <w:rFonts w:hint="eastAsia" w:asciiTheme="minorEastAsia" w:hAnsiTheme="minorEastAsia" w:eastAsiaTheme="minorEastAsia"/>
                <w:szCs w:val="21"/>
              </w:rPr>
            </w:pPr>
            <w:r>
              <w:rPr>
                <w:rFonts w:hint="eastAsia" w:asciiTheme="minorEastAsia" w:hAnsiTheme="minorEastAsia" w:eastAsiaTheme="minorEastAsia"/>
                <w:szCs w:val="21"/>
              </w:rPr>
              <w:t>2. 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30FA4F0B">
            <w:pPr>
              <w:spacing w:line="360" w:lineRule="exact"/>
              <w:jc w:val="center"/>
              <w:rPr>
                <w:rFonts w:hint="eastAsia" w:cs="仿宋" w:asciiTheme="minorEastAsia" w:hAnsiTheme="minorEastAsia" w:eastAsiaTheme="minorEastAsia"/>
                <w:szCs w:val="21"/>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197B57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8" w:hRule="atLeast"/>
          <w:jc w:val="center"/>
        </w:trPr>
        <w:tc>
          <w:tcPr>
            <w:tcW w:w="754" w:type="dxa"/>
            <w:vAlign w:val="center"/>
          </w:tcPr>
          <w:p w14:paraId="1EE91870">
            <w:pPr>
              <w:autoSpaceDE w:val="0"/>
              <w:autoSpaceDN w:val="0"/>
              <w:adjustRightInd w:val="0"/>
              <w:spacing w:line="360" w:lineRule="exact"/>
              <w:jc w:val="center"/>
              <w:rPr>
                <w:rFonts w:hint="eastAsia" w:cs="仿宋" w:asciiTheme="minorEastAsia" w:hAnsiTheme="minorEastAsia" w:eastAsiaTheme="minorEastAsia"/>
                <w:szCs w:val="21"/>
                <w:lang w:val="zh-CN" w:eastAsia="zh-CN"/>
              </w:rPr>
            </w:pPr>
            <w:r>
              <w:rPr>
                <w:rFonts w:hint="eastAsia" w:cs="仿宋" w:asciiTheme="minorEastAsia" w:hAnsiTheme="minorEastAsia" w:eastAsiaTheme="minorEastAsia"/>
                <w:szCs w:val="21"/>
                <w:lang w:val="en-US" w:eastAsia="zh-CN"/>
              </w:rPr>
              <w:t>6</w:t>
            </w:r>
          </w:p>
        </w:tc>
        <w:tc>
          <w:tcPr>
            <w:tcW w:w="1143" w:type="dxa"/>
            <w:vAlign w:val="center"/>
          </w:tcPr>
          <w:p w14:paraId="40BE090D">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诚信评审</w:t>
            </w:r>
          </w:p>
        </w:tc>
        <w:tc>
          <w:tcPr>
            <w:tcW w:w="709" w:type="dxa"/>
            <w:vAlign w:val="center"/>
          </w:tcPr>
          <w:p w14:paraId="13008A13">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5953" w:type="dxa"/>
            <w:vAlign w:val="center"/>
          </w:tcPr>
          <w:p w14:paraId="7C44B57B">
            <w:pPr>
              <w:pStyle w:val="95"/>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26B365F0">
            <w:pPr>
              <w:tabs>
                <w:tab w:val="left" w:pos="175"/>
              </w:tabs>
              <w:spacing w:line="360" w:lineRule="exact"/>
              <w:ind w:left="33"/>
              <w:jc w:val="left"/>
              <w:rPr>
                <w:rFonts w:cs="仿宋"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50474F48">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bl>
    <w:p w14:paraId="6646690D">
      <w:pPr>
        <w:pStyle w:val="4"/>
        <w:spacing w:before="0" w:after="0"/>
        <w:jc w:val="left"/>
        <w:rPr>
          <w:rFonts w:asciiTheme="minorEastAsia" w:hAnsiTheme="minorEastAsia"/>
          <w:bCs w:val="0"/>
          <w:sz w:val="21"/>
          <w:szCs w:val="21"/>
        </w:rPr>
      </w:pPr>
      <w:bookmarkStart w:id="16" w:name="_Toc135293165"/>
      <w:bookmarkStart w:id="17" w:name="_Toc44690430"/>
      <w:bookmarkStart w:id="18" w:name="_Toc44691394"/>
      <w:bookmarkStart w:id="19" w:name="_Toc44690703"/>
      <w:bookmarkStart w:id="20" w:name="_Toc44691162"/>
      <w:r>
        <w:rPr>
          <w:rFonts w:hint="eastAsia" w:asciiTheme="minorEastAsia" w:hAnsiTheme="minorEastAsia"/>
          <w:bCs w:val="0"/>
          <w:sz w:val="21"/>
          <w:szCs w:val="21"/>
        </w:rPr>
        <w:t>备注：</w:t>
      </w:r>
      <w:bookmarkEnd w:id="16"/>
      <w:bookmarkEnd w:id="17"/>
      <w:bookmarkEnd w:id="18"/>
      <w:bookmarkEnd w:id="19"/>
      <w:bookmarkEnd w:id="20"/>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1ABAEA98">
      <w:pPr>
        <w:pStyle w:val="3"/>
        <w:spacing w:before="0" w:after="0"/>
      </w:pPr>
      <w:bookmarkStart w:id="21" w:name="_Toc135293166"/>
      <w:r>
        <w:rPr>
          <w:rFonts w:hint="eastAsia"/>
        </w:rPr>
        <w:t>1、资质证书有效期</w:t>
      </w:r>
      <w:bookmarkEnd w:id="21"/>
    </w:p>
    <w:p w14:paraId="5AA5989A">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B46D9B5">
      <w:pPr>
        <w:adjustRightInd w:val="0"/>
        <w:spacing w:line="360" w:lineRule="exact"/>
        <w:rPr>
          <w:rFonts w:asciiTheme="minorEastAsia" w:hAnsiTheme="minorEastAsia" w:eastAsiaTheme="minorEastAsia"/>
          <w:b/>
        </w:rPr>
      </w:pPr>
    </w:p>
    <w:p w14:paraId="61943413">
      <w:pPr>
        <w:pStyle w:val="3"/>
        <w:spacing w:before="0" w:after="0"/>
        <w:rPr>
          <w:rFonts w:asciiTheme="minorEastAsia" w:hAnsiTheme="minorEastAsia" w:eastAsiaTheme="minorEastAsia"/>
        </w:rPr>
      </w:pPr>
      <w:bookmarkStart w:id="22" w:name="_Toc135293167"/>
      <w:r>
        <w:rPr>
          <w:rFonts w:hint="eastAsia" w:asciiTheme="minorEastAsia" w:hAnsiTheme="minorEastAsia" w:eastAsiaTheme="minorEastAsia"/>
        </w:rPr>
        <w:t>2、政府采购扶持政策</w:t>
      </w:r>
      <w:bookmarkEnd w:id="22"/>
    </w:p>
    <w:p w14:paraId="49913370">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w:t>
      </w:r>
      <w:r>
        <w:rPr>
          <w:rFonts w:hint="eastAsia" w:ascii="宋体" w:hAnsi="宋体"/>
          <w:b/>
          <w:snapToGrid w:val="0"/>
          <w:szCs w:val="21"/>
          <w:highlight w:val="yellow"/>
          <w:u w:val="single"/>
          <w:lang w:val="en-US" w:eastAsia="zh-CN"/>
        </w:rPr>
        <w:t xml:space="preserve">   其他未列明行业      </w:t>
      </w:r>
      <w:r>
        <w:rPr>
          <w:rFonts w:hint="eastAsia" w:ascii="宋体" w:hAnsi="宋体"/>
          <w:b/>
          <w:snapToGrid w:val="0"/>
          <w:szCs w:val="21"/>
          <w:highlight w:val="yellow"/>
          <w:u w:val="single"/>
        </w:rPr>
        <w:t xml:space="preserve">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4C12AB4D">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7A167CFB">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1A19D0A8">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5319E6A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719A194B">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24236B04">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22E03020">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520E6549">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707357EC">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0055B25A">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u w:val="single"/>
          <w:lang w:val="en-US" w:eastAsia="zh-CN"/>
        </w:rPr>
        <w:t>/</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1E490A14">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1BA761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34C4362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4F1D7D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C538F26">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5C6F0F71">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rPr>
        <w:t>为缓解中小企业融资难题，深圳市推出政府采购订单融资改革举措。订单融资具体流程及试点金融机构订单融资服务承诺可参阅深圳市政府采购监管网（zfcg.sz.gov.cn）政府采购订单融资栏目</w:t>
      </w:r>
      <w:r>
        <w:rPr>
          <w:rFonts w:hint="eastAsia" w:asciiTheme="minorEastAsia" w:hAnsiTheme="minorEastAsia" w:eastAsiaTheme="minorEastAsia"/>
        </w:rPr>
        <w:t>。</w:t>
      </w:r>
    </w:p>
    <w:p w14:paraId="6DAB9E42">
      <w:pPr>
        <w:spacing w:line="360" w:lineRule="auto"/>
        <w:ind w:firstLine="424" w:firstLineChars="202"/>
      </w:pPr>
    </w:p>
    <w:p w14:paraId="25766BAB">
      <w:pPr>
        <w:spacing w:line="360" w:lineRule="auto"/>
        <w:ind w:firstLine="424" w:firstLineChars="202"/>
      </w:pPr>
    </w:p>
    <w:p w14:paraId="799D16A5">
      <w:pPr>
        <w:widowControl/>
        <w:jc w:val="left"/>
      </w:pPr>
      <w:r>
        <w:br w:type="page"/>
      </w:r>
    </w:p>
    <w:p w14:paraId="2F49A73E">
      <w:pPr>
        <w:widowControl/>
        <w:jc w:val="left"/>
      </w:pPr>
    </w:p>
    <w:p w14:paraId="610A2BE8">
      <w:pPr>
        <w:pStyle w:val="2"/>
      </w:pPr>
      <w:bookmarkStart w:id="23" w:name="_Toc135293168"/>
      <w:r>
        <w:rPr>
          <w:rFonts w:hint="eastAsia"/>
        </w:rPr>
        <w:t>第五章  投标人须知前附表</w:t>
      </w:r>
      <w:bookmarkEnd w:id="23"/>
    </w:p>
    <w:p w14:paraId="454F3FA6">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w:t>
      </w:r>
      <w:r>
        <w:rPr>
          <w:rFonts w:hint="eastAsia" w:ascii="仿宋_GB2312" w:eastAsia="仿宋_GB2312"/>
          <w:sz w:val="24"/>
          <w:lang w:eastAsia="zh-CN"/>
        </w:rPr>
        <w:t>采购文件</w:t>
      </w:r>
      <w:r>
        <w:rPr>
          <w:rFonts w:hint="eastAsia" w:ascii="仿宋_GB2312" w:eastAsia="仿宋_GB2312"/>
          <w:sz w:val="24"/>
        </w:rPr>
        <w:t>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538395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8C9BA73">
            <w:pPr>
              <w:pStyle w:val="27"/>
              <w:spacing w:line="360" w:lineRule="auto"/>
              <w:jc w:val="center"/>
              <w:rPr>
                <w:rFonts w:hAnsi="宋体"/>
              </w:rPr>
            </w:pPr>
            <w:r>
              <w:rPr>
                <w:rFonts w:hint="eastAsia" w:hAnsi="宋体"/>
              </w:rPr>
              <w:t>项号</w:t>
            </w:r>
          </w:p>
        </w:tc>
        <w:tc>
          <w:tcPr>
            <w:tcW w:w="1038" w:type="dxa"/>
            <w:vAlign w:val="center"/>
          </w:tcPr>
          <w:p w14:paraId="3C6A4DEB">
            <w:pPr>
              <w:pStyle w:val="27"/>
              <w:spacing w:line="360" w:lineRule="auto"/>
              <w:jc w:val="center"/>
              <w:rPr>
                <w:rFonts w:hAnsi="宋体"/>
              </w:rPr>
            </w:pPr>
            <w:r>
              <w:rPr>
                <w:rFonts w:hint="eastAsia" w:hAnsi="宋体"/>
              </w:rPr>
              <w:t>条款号</w:t>
            </w:r>
          </w:p>
        </w:tc>
        <w:tc>
          <w:tcPr>
            <w:tcW w:w="1843" w:type="dxa"/>
            <w:vAlign w:val="center"/>
          </w:tcPr>
          <w:p w14:paraId="5638EEE4">
            <w:pPr>
              <w:pStyle w:val="27"/>
              <w:spacing w:line="360" w:lineRule="auto"/>
              <w:jc w:val="center"/>
              <w:rPr>
                <w:rFonts w:hAnsi="宋体"/>
              </w:rPr>
            </w:pPr>
            <w:r>
              <w:rPr>
                <w:rFonts w:hint="eastAsia" w:hAnsi="宋体"/>
              </w:rPr>
              <w:t>内容</w:t>
            </w:r>
          </w:p>
        </w:tc>
        <w:tc>
          <w:tcPr>
            <w:tcW w:w="6520" w:type="dxa"/>
          </w:tcPr>
          <w:p w14:paraId="316EE7E2">
            <w:pPr>
              <w:pStyle w:val="27"/>
              <w:spacing w:line="360" w:lineRule="auto"/>
              <w:jc w:val="center"/>
              <w:rPr>
                <w:rFonts w:hAnsi="宋体"/>
              </w:rPr>
            </w:pPr>
            <w:r>
              <w:rPr>
                <w:rFonts w:hint="eastAsia" w:hAnsi="宋体"/>
              </w:rPr>
              <w:t>内容规定</w:t>
            </w:r>
          </w:p>
        </w:tc>
      </w:tr>
      <w:tr w14:paraId="2D30D6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7FEB038">
            <w:pPr>
              <w:pStyle w:val="27"/>
              <w:spacing w:line="360" w:lineRule="auto"/>
              <w:jc w:val="center"/>
              <w:rPr>
                <w:rFonts w:hAnsi="宋体"/>
              </w:rPr>
            </w:pPr>
            <w:r>
              <w:rPr>
                <w:rFonts w:hAnsi="宋体"/>
              </w:rPr>
              <w:t>1</w:t>
            </w:r>
          </w:p>
        </w:tc>
        <w:tc>
          <w:tcPr>
            <w:tcW w:w="1038" w:type="dxa"/>
            <w:vAlign w:val="center"/>
          </w:tcPr>
          <w:p w14:paraId="75DF83AA">
            <w:pPr>
              <w:pStyle w:val="27"/>
              <w:spacing w:line="360" w:lineRule="auto"/>
              <w:jc w:val="center"/>
              <w:rPr>
                <w:rFonts w:hAnsi="宋体"/>
              </w:rPr>
            </w:pPr>
            <w:r>
              <w:rPr>
                <w:rFonts w:hAnsi="宋体"/>
              </w:rPr>
              <w:t>1.1</w:t>
            </w:r>
          </w:p>
        </w:tc>
        <w:tc>
          <w:tcPr>
            <w:tcW w:w="1843" w:type="dxa"/>
            <w:vAlign w:val="center"/>
          </w:tcPr>
          <w:p w14:paraId="2202DEF8">
            <w:pPr>
              <w:pStyle w:val="27"/>
              <w:spacing w:line="360" w:lineRule="exact"/>
              <w:jc w:val="center"/>
              <w:rPr>
                <w:rFonts w:hAnsi="宋体"/>
              </w:rPr>
            </w:pPr>
            <w:r>
              <w:rPr>
                <w:rFonts w:hint="eastAsia" w:hAnsi="宋体"/>
              </w:rPr>
              <w:t>项目名称</w:t>
            </w:r>
          </w:p>
        </w:tc>
        <w:tc>
          <w:tcPr>
            <w:tcW w:w="6520" w:type="dxa"/>
            <w:vAlign w:val="center"/>
          </w:tcPr>
          <w:p w14:paraId="78C5F225">
            <w:pPr>
              <w:pStyle w:val="27"/>
              <w:spacing w:line="360" w:lineRule="exact"/>
              <w:rPr>
                <w:rFonts w:hint="eastAsia" w:eastAsia="宋体"/>
                <w:lang w:eastAsia="zh-CN"/>
              </w:rPr>
            </w:pPr>
            <w:r>
              <w:rPr>
                <w:rFonts w:hint="eastAsia"/>
                <w:lang w:eastAsia="zh-CN"/>
              </w:rPr>
              <w:t>2026年学校空调清洗与维护保养服务项目</w:t>
            </w:r>
          </w:p>
        </w:tc>
      </w:tr>
      <w:tr w14:paraId="7B56B6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DF9C1BB">
            <w:pPr>
              <w:pStyle w:val="27"/>
              <w:spacing w:line="360" w:lineRule="auto"/>
              <w:jc w:val="center"/>
              <w:rPr>
                <w:rFonts w:hAnsi="宋体"/>
              </w:rPr>
            </w:pPr>
            <w:r>
              <w:rPr>
                <w:rFonts w:hint="eastAsia" w:hAnsi="宋体"/>
              </w:rPr>
              <w:t>2</w:t>
            </w:r>
          </w:p>
        </w:tc>
        <w:tc>
          <w:tcPr>
            <w:tcW w:w="1038" w:type="dxa"/>
            <w:vAlign w:val="center"/>
          </w:tcPr>
          <w:p w14:paraId="31295E4E">
            <w:pPr>
              <w:pStyle w:val="27"/>
              <w:spacing w:line="360" w:lineRule="auto"/>
              <w:jc w:val="center"/>
              <w:rPr>
                <w:rFonts w:hAnsi="宋体"/>
              </w:rPr>
            </w:pPr>
            <w:r>
              <w:rPr>
                <w:rFonts w:hAnsi="宋体"/>
              </w:rPr>
              <w:t>2.1</w:t>
            </w:r>
          </w:p>
        </w:tc>
        <w:tc>
          <w:tcPr>
            <w:tcW w:w="1843" w:type="dxa"/>
            <w:vAlign w:val="center"/>
          </w:tcPr>
          <w:p w14:paraId="4B3C915A">
            <w:pPr>
              <w:pStyle w:val="27"/>
              <w:spacing w:line="360" w:lineRule="exact"/>
              <w:jc w:val="center"/>
              <w:rPr>
                <w:rFonts w:hAnsi="宋体"/>
              </w:rPr>
            </w:pPr>
            <w:r>
              <w:rPr>
                <w:rFonts w:hint="eastAsia" w:hAnsi="宋体"/>
              </w:rPr>
              <w:t>采购人</w:t>
            </w:r>
          </w:p>
        </w:tc>
        <w:tc>
          <w:tcPr>
            <w:tcW w:w="6520" w:type="dxa"/>
            <w:vAlign w:val="center"/>
          </w:tcPr>
          <w:p w14:paraId="2E85A33F">
            <w:pPr>
              <w:pStyle w:val="27"/>
              <w:spacing w:line="360" w:lineRule="exact"/>
              <w:rPr>
                <w:rFonts w:hint="default" w:hAnsi="宋体" w:eastAsia="宋体"/>
                <w:szCs w:val="24"/>
                <w:lang w:val="en-US" w:eastAsia="zh-CN"/>
              </w:rPr>
            </w:pPr>
            <w:r>
              <w:rPr>
                <w:rFonts w:hint="eastAsia" w:hAnsi="宋体"/>
                <w:snapToGrid w:val="0"/>
                <w:szCs w:val="21"/>
              </w:rPr>
              <w:t>深圳市</w:t>
            </w:r>
            <w:r>
              <w:rPr>
                <w:rFonts w:hint="eastAsia" w:hAnsi="宋体"/>
                <w:snapToGrid w:val="0"/>
                <w:szCs w:val="21"/>
                <w:lang w:val="en-US" w:eastAsia="zh-CN"/>
              </w:rPr>
              <w:t>第一职业技术学校</w:t>
            </w:r>
          </w:p>
        </w:tc>
      </w:tr>
      <w:tr w14:paraId="3B5D70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693BFE1">
            <w:pPr>
              <w:pStyle w:val="27"/>
              <w:spacing w:line="360" w:lineRule="auto"/>
              <w:jc w:val="center"/>
              <w:rPr>
                <w:rFonts w:hAnsi="宋体"/>
              </w:rPr>
            </w:pPr>
            <w:r>
              <w:rPr>
                <w:rFonts w:hint="eastAsia" w:hAnsi="宋体"/>
              </w:rPr>
              <w:t>3</w:t>
            </w:r>
          </w:p>
        </w:tc>
        <w:tc>
          <w:tcPr>
            <w:tcW w:w="1038" w:type="dxa"/>
            <w:vAlign w:val="center"/>
          </w:tcPr>
          <w:p w14:paraId="1CB66D62">
            <w:pPr>
              <w:pStyle w:val="27"/>
              <w:spacing w:line="360" w:lineRule="auto"/>
              <w:jc w:val="center"/>
              <w:rPr>
                <w:rFonts w:hAnsi="宋体"/>
              </w:rPr>
            </w:pPr>
            <w:r>
              <w:rPr>
                <w:rFonts w:hAnsi="宋体"/>
              </w:rPr>
              <w:t>2.2</w:t>
            </w:r>
          </w:p>
        </w:tc>
        <w:tc>
          <w:tcPr>
            <w:tcW w:w="1843" w:type="dxa"/>
            <w:vAlign w:val="center"/>
          </w:tcPr>
          <w:p w14:paraId="7568D2AB">
            <w:pPr>
              <w:pStyle w:val="27"/>
              <w:spacing w:line="360" w:lineRule="exact"/>
              <w:jc w:val="center"/>
              <w:rPr>
                <w:rFonts w:hAnsi="宋体"/>
              </w:rPr>
            </w:pPr>
            <w:r>
              <w:rPr>
                <w:rFonts w:hint="eastAsia" w:hAnsi="宋体"/>
              </w:rPr>
              <w:t>采购代理机构</w:t>
            </w:r>
          </w:p>
        </w:tc>
        <w:tc>
          <w:tcPr>
            <w:tcW w:w="6520" w:type="dxa"/>
            <w:vAlign w:val="center"/>
          </w:tcPr>
          <w:p w14:paraId="281CE273">
            <w:pPr>
              <w:pStyle w:val="27"/>
              <w:spacing w:line="360" w:lineRule="exact"/>
              <w:rPr>
                <w:rFonts w:hAnsi="宋体"/>
              </w:rPr>
            </w:pPr>
            <w:r>
              <w:rPr>
                <w:rFonts w:hAnsi="宋体"/>
              </w:rPr>
              <w:t>深圳市中正招标有限公司</w:t>
            </w:r>
          </w:p>
        </w:tc>
      </w:tr>
      <w:tr w14:paraId="3FEC81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5E52F1C0">
            <w:pPr>
              <w:pStyle w:val="27"/>
              <w:spacing w:line="360" w:lineRule="auto"/>
              <w:jc w:val="center"/>
              <w:rPr>
                <w:rFonts w:hAnsi="宋体"/>
              </w:rPr>
            </w:pPr>
            <w:r>
              <w:rPr>
                <w:rFonts w:hint="eastAsia" w:hAnsi="宋体"/>
              </w:rPr>
              <w:t>4</w:t>
            </w:r>
          </w:p>
        </w:tc>
        <w:tc>
          <w:tcPr>
            <w:tcW w:w="1038" w:type="dxa"/>
            <w:vAlign w:val="center"/>
          </w:tcPr>
          <w:p w14:paraId="2501B84A">
            <w:pPr>
              <w:pStyle w:val="27"/>
              <w:spacing w:line="360" w:lineRule="auto"/>
              <w:jc w:val="center"/>
              <w:rPr>
                <w:rFonts w:hAnsi="宋体"/>
              </w:rPr>
            </w:pPr>
            <w:r>
              <w:rPr>
                <w:rFonts w:hint="eastAsia" w:hAnsi="宋体"/>
              </w:rPr>
              <w:t>3.1</w:t>
            </w:r>
          </w:p>
        </w:tc>
        <w:tc>
          <w:tcPr>
            <w:tcW w:w="1843" w:type="dxa"/>
            <w:vAlign w:val="center"/>
          </w:tcPr>
          <w:p w14:paraId="78EF7A5C">
            <w:pPr>
              <w:pStyle w:val="27"/>
              <w:spacing w:line="360" w:lineRule="exact"/>
              <w:jc w:val="center"/>
              <w:rPr>
                <w:rFonts w:hAnsi="宋体"/>
              </w:rPr>
            </w:pPr>
            <w:r>
              <w:rPr>
                <w:rFonts w:hint="eastAsia" w:hAnsi="宋体"/>
              </w:rPr>
              <w:t>资金来源</w:t>
            </w:r>
          </w:p>
        </w:tc>
        <w:tc>
          <w:tcPr>
            <w:tcW w:w="6520" w:type="dxa"/>
            <w:vAlign w:val="center"/>
          </w:tcPr>
          <w:p w14:paraId="16C93286">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3CA6D4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7AC14B2B">
            <w:pPr>
              <w:pStyle w:val="27"/>
              <w:spacing w:line="360" w:lineRule="auto"/>
              <w:jc w:val="center"/>
              <w:rPr>
                <w:rFonts w:hAnsi="宋体"/>
              </w:rPr>
            </w:pPr>
            <w:r>
              <w:rPr>
                <w:rFonts w:hint="eastAsia" w:hAnsi="宋体"/>
              </w:rPr>
              <w:t>5</w:t>
            </w:r>
          </w:p>
        </w:tc>
        <w:tc>
          <w:tcPr>
            <w:tcW w:w="1038" w:type="dxa"/>
            <w:vAlign w:val="center"/>
          </w:tcPr>
          <w:p w14:paraId="6E2ADFD9">
            <w:pPr>
              <w:pStyle w:val="27"/>
              <w:spacing w:line="360" w:lineRule="auto"/>
              <w:jc w:val="center"/>
              <w:rPr>
                <w:rFonts w:hAnsi="宋体"/>
              </w:rPr>
            </w:pPr>
            <w:r>
              <w:rPr>
                <w:rFonts w:hint="eastAsia" w:hAnsi="宋体"/>
              </w:rPr>
              <w:t>4.7</w:t>
            </w:r>
          </w:p>
        </w:tc>
        <w:tc>
          <w:tcPr>
            <w:tcW w:w="1843" w:type="dxa"/>
            <w:vAlign w:val="center"/>
          </w:tcPr>
          <w:p w14:paraId="4FB782CC">
            <w:pPr>
              <w:pStyle w:val="27"/>
              <w:spacing w:line="360" w:lineRule="auto"/>
              <w:jc w:val="center"/>
              <w:rPr>
                <w:rFonts w:hAnsi="宋体"/>
              </w:rPr>
            </w:pPr>
            <w:r>
              <w:rPr>
                <w:rFonts w:hint="eastAsia" w:hAnsi="宋体"/>
              </w:rPr>
              <w:t>投标人资格要求</w:t>
            </w:r>
          </w:p>
        </w:tc>
        <w:tc>
          <w:tcPr>
            <w:tcW w:w="6520" w:type="dxa"/>
            <w:vAlign w:val="center"/>
          </w:tcPr>
          <w:p w14:paraId="30A89D53">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229FF9F1">
            <w:pPr>
              <w:pStyle w:val="27"/>
              <w:spacing w:line="360" w:lineRule="auto"/>
              <w:rPr>
                <w:rFonts w:hAnsi="宋体"/>
                <w:b/>
                <w:bCs/>
                <w:szCs w:val="21"/>
              </w:rPr>
            </w:pPr>
            <w:r>
              <w:rPr>
                <w:rFonts w:hint="eastAsia" w:hAnsi="宋体"/>
                <w:b/>
                <w:bCs/>
                <w:szCs w:val="21"/>
              </w:rPr>
              <w:t>（投标人资格证明文件详见第七章 投标文件格式）</w:t>
            </w:r>
          </w:p>
        </w:tc>
      </w:tr>
      <w:tr w14:paraId="1ECD66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0633ACB6">
            <w:pPr>
              <w:pStyle w:val="27"/>
              <w:spacing w:line="360" w:lineRule="auto"/>
              <w:jc w:val="center"/>
              <w:rPr>
                <w:rFonts w:hAnsi="宋体"/>
              </w:rPr>
            </w:pPr>
            <w:r>
              <w:rPr>
                <w:rFonts w:hint="eastAsia" w:hAnsi="宋体"/>
              </w:rPr>
              <w:t>6</w:t>
            </w:r>
          </w:p>
        </w:tc>
        <w:tc>
          <w:tcPr>
            <w:tcW w:w="1038" w:type="dxa"/>
            <w:vAlign w:val="center"/>
          </w:tcPr>
          <w:p w14:paraId="6DA53C27">
            <w:pPr>
              <w:pStyle w:val="27"/>
              <w:spacing w:line="360" w:lineRule="auto"/>
              <w:jc w:val="center"/>
              <w:rPr>
                <w:rFonts w:hAnsi="宋体"/>
              </w:rPr>
            </w:pPr>
            <w:r>
              <w:rPr>
                <w:rFonts w:hint="eastAsia" w:hAnsi="宋体"/>
              </w:rPr>
              <w:t>4.8</w:t>
            </w:r>
          </w:p>
        </w:tc>
        <w:tc>
          <w:tcPr>
            <w:tcW w:w="1843" w:type="dxa"/>
            <w:vAlign w:val="center"/>
          </w:tcPr>
          <w:p w14:paraId="77394115">
            <w:pPr>
              <w:pStyle w:val="27"/>
              <w:spacing w:line="360" w:lineRule="auto"/>
              <w:jc w:val="center"/>
              <w:rPr>
                <w:rFonts w:hAnsi="宋体"/>
              </w:rPr>
            </w:pPr>
            <w:r>
              <w:rPr>
                <w:rFonts w:hint="eastAsia" w:hAnsi="宋体"/>
              </w:rPr>
              <w:t>联合体投标</w:t>
            </w:r>
          </w:p>
        </w:tc>
        <w:tc>
          <w:tcPr>
            <w:tcW w:w="6520" w:type="dxa"/>
          </w:tcPr>
          <w:p w14:paraId="5DC4CA67">
            <w:pPr>
              <w:pStyle w:val="27"/>
              <w:spacing w:line="360" w:lineRule="auto"/>
              <w:rPr>
                <w:rFonts w:hAnsi="宋体"/>
              </w:rPr>
            </w:pPr>
            <w:r>
              <w:rPr>
                <w:rFonts w:hint="eastAsia" w:hAnsi="宋体"/>
              </w:rPr>
              <w:t>不接受</w:t>
            </w:r>
          </w:p>
        </w:tc>
      </w:tr>
      <w:tr w14:paraId="2FD113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50E5BFC1">
            <w:pPr>
              <w:pStyle w:val="27"/>
              <w:spacing w:line="360" w:lineRule="auto"/>
              <w:jc w:val="center"/>
              <w:rPr>
                <w:rFonts w:hAnsi="宋体"/>
              </w:rPr>
            </w:pPr>
            <w:r>
              <w:rPr>
                <w:rFonts w:hint="eastAsia" w:hAnsi="宋体"/>
              </w:rPr>
              <w:t>7</w:t>
            </w:r>
          </w:p>
        </w:tc>
        <w:tc>
          <w:tcPr>
            <w:tcW w:w="1038" w:type="dxa"/>
            <w:vAlign w:val="center"/>
          </w:tcPr>
          <w:p w14:paraId="598FA0D9">
            <w:pPr>
              <w:pStyle w:val="27"/>
              <w:spacing w:line="360" w:lineRule="auto"/>
              <w:jc w:val="center"/>
              <w:rPr>
                <w:rFonts w:hAnsi="宋体"/>
              </w:rPr>
            </w:pPr>
            <w:r>
              <w:rPr>
                <w:rFonts w:hint="eastAsia" w:hAnsi="宋体"/>
              </w:rPr>
              <w:t>6.1</w:t>
            </w:r>
          </w:p>
        </w:tc>
        <w:tc>
          <w:tcPr>
            <w:tcW w:w="1843" w:type="dxa"/>
            <w:vAlign w:val="center"/>
          </w:tcPr>
          <w:p w14:paraId="0EDD5CD7">
            <w:pPr>
              <w:pStyle w:val="27"/>
              <w:spacing w:line="360" w:lineRule="auto"/>
              <w:jc w:val="center"/>
              <w:rPr>
                <w:rFonts w:hAnsi="宋体"/>
              </w:rPr>
            </w:pPr>
            <w:r>
              <w:rPr>
                <w:rFonts w:hint="eastAsia" w:hAnsi="宋体"/>
              </w:rPr>
              <w:t>踏勘现场</w:t>
            </w:r>
          </w:p>
        </w:tc>
        <w:tc>
          <w:tcPr>
            <w:tcW w:w="6520" w:type="dxa"/>
          </w:tcPr>
          <w:p w14:paraId="44AC417E">
            <w:pPr>
              <w:pStyle w:val="27"/>
              <w:spacing w:line="360" w:lineRule="auto"/>
              <w:rPr>
                <w:rFonts w:hAnsi="宋体"/>
              </w:rPr>
            </w:pPr>
            <w:r>
              <w:rPr>
                <w:rFonts w:hint="eastAsia" w:hAnsi="宋体"/>
              </w:rPr>
              <w:t>不统一组织</w:t>
            </w:r>
            <w:r>
              <w:rPr>
                <w:rFonts w:hint="eastAsia"/>
                <w:snapToGrid w:val="0"/>
              </w:rPr>
              <w:t>，由各投标人自行查看现场。</w:t>
            </w:r>
          </w:p>
        </w:tc>
      </w:tr>
      <w:tr w14:paraId="629147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2526B2D8">
            <w:pPr>
              <w:pStyle w:val="27"/>
              <w:spacing w:line="360" w:lineRule="auto"/>
              <w:jc w:val="center"/>
              <w:rPr>
                <w:rFonts w:hAnsi="宋体"/>
              </w:rPr>
            </w:pPr>
            <w:r>
              <w:rPr>
                <w:rFonts w:hint="eastAsia" w:hAnsi="宋体"/>
              </w:rPr>
              <w:t>8</w:t>
            </w:r>
          </w:p>
        </w:tc>
        <w:tc>
          <w:tcPr>
            <w:tcW w:w="1038" w:type="dxa"/>
            <w:vAlign w:val="center"/>
          </w:tcPr>
          <w:p w14:paraId="62136097">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341BB130">
            <w:pPr>
              <w:pStyle w:val="27"/>
              <w:spacing w:line="360" w:lineRule="auto"/>
              <w:jc w:val="center"/>
              <w:rPr>
                <w:rFonts w:hAnsi="宋体"/>
              </w:rPr>
            </w:pPr>
            <w:r>
              <w:rPr>
                <w:rFonts w:hint="eastAsia" w:hAnsi="宋体"/>
              </w:rPr>
              <w:t>投标有效期</w:t>
            </w:r>
          </w:p>
        </w:tc>
        <w:tc>
          <w:tcPr>
            <w:tcW w:w="6520" w:type="dxa"/>
          </w:tcPr>
          <w:p w14:paraId="0AE900FA">
            <w:pPr>
              <w:pStyle w:val="27"/>
              <w:spacing w:line="360" w:lineRule="auto"/>
              <w:rPr>
                <w:rFonts w:hAnsi="宋体"/>
              </w:rPr>
            </w:pPr>
            <w:r>
              <w:rPr>
                <w:rFonts w:hint="eastAsia" w:hAnsi="宋体"/>
              </w:rPr>
              <w:t>90</w:t>
            </w:r>
            <w:r>
              <w:rPr>
                <w:rFonts w:hAnsi="宋体"/>
              </w:rPr>
              <w:t>日历天（从投标截止之日算起）</w:t>
            </w:r>
          </w:p>
        </w:tc>
      </w:tr>
      <w:tr w14:paraId="2E9A25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538307F3">
            <w:pPr>
              <w:pStyle w:val="27"/>
              <w:spacing w:line="360" w:lineRule="auto"/>
              <w:jc w:val="center"/>
              <w:rPr>
                <w:rFonts w:hAnsi="宋体"/>
              </w:rPr>
            </w:pPr>
            <w:r>
              <w:rPr>
                <w:rFonts w:hint="eastAsia" w:hAnsi="宋体"/>
              </w:rPr>
              <w:t>9</w:t>
            </w:r>
          </w:p>
        </w:tc>
        <w:tc>
          <w:tcPr>
            <w:tcW w:w="1038" w:type="dxa"/>
            <w:vAlign w:val="center"/>
          </w:tcPr>
          <w:p w14:paraId="1988A3EE">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2E090083">
            <w:pPr>
              <w:pStyle w:val="27"/>
              <w:spacing w:line="360" w:lineRule="auto"/>
              <w:jc w:val="center"/>
              <w:rPr>
                <w:rFonts w:hAnsi="宋体"/>
              </w:rPr>
            </w:pPr>
            <w:r>
              <w:rPr>
                <w:rFonts w:hint="eastAsia" w:hAnsi="宋体"/>
              </w:rPr>
              <w:t>投标保证金</w:t>
            </w:r>
          </w:p>
        </w:tc>
        <w:tc>
          <w:tcPr>
            <w:tcW w:w="6520" w:type="dxa"/>
            <w:vAlign w:val="center"/>
          </w:tcPr>
          <w:p w14:paraId="55418522">
            <w:pPr>
              <w:tabs>
                <w:tab w:val="left" w:pos="915"/>
              </w:tabs>
              <w:spacing w:line="360" w:lineRule="exact"/>
              <w:rPr>
                <w:rFonts w:hAnsi="宋体"/>
              </w:rPr>
            </w:pPr>
            <w:r>
              <w:rPr>
                <w:rFonts w:hint="eastAsia" w:hAnsi="宋体"/>
              </w:rPr>
              <w:t>不要求向采购代理机构提交</w:t>
            </w:r>
          </w:p>
        </w:tc>
      </w:tr>
      <w:tr w14:paraId="279896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33D9FF18">
            <w:pPr>
              <w:pStyle w:val="27"/>
              <w:spacing w:line="360" w:lineRule="auto"/>
              <w:jc w:val="center"/>
              <w:rPr>
                <w:rFonts w:hAnsi="宋体"/>
              </w:rPr>
            </w:pPr>
            <w:r>
              <w:rPr>
                <w:rFonts w:hint="eastAsia" w:hAnsi="宋体"/>
              </w:rPr>
              <w:t>10</w:t>
            </w:r>
          </w:p>
        </w:tc>
        <w:tc>
          <w:tcPr>
            <w:tcW w:w="1038" w:type="dxa"/>
            <w:vAlign w:val="center"/>
          </w:tcPr>
          <w:p w14:paraId="69F4F023">
            <w:pPr>
              <w:pStyle w:val="27"/>
              <w:spacing w:line="360" w:lineRule="auto"/>
              <w:jc w:val="center"/>
              <w:rPr>
                <w:rFonts w:hAnsi="宋体"/>
              </w:rPr>
            </w:pPr>
            <w:r>
              <w:rPr>
                <w:rFonts w:hint="eastAsia" w:hAnsi="宋体"/>
              </w:rPr>
              <w:t>16.1</w:t>
            </w:r>
          </w:p>
        </w:tc>
        <w:tc>
          <w:tcPr>
            <w:tcW w:w="1843" w:type="dxa"/>
            <w:vAlign w:val="center"/>
          </w:tcPr>
          <w:p w14:paraId="524595C3">
            <w:pPr>
              <w:pStyle w:val="27"/>
              <w:spacing w:line="360" w:lineRule="auto"/>
              <w:jc w:val="center"/>
              <w:rPr>
                <w:rFonts w:hAnsi="宋体"/>
              </w:rPr>
            </w:pPr>
            <w:r>
              <w:rPr>
                <w:rFonts w:hint="eastAsia" w:hAnsi="宋体"/>
              </w:rPr>
              <w:t>投标预备会</w:t>
            </w:r>
          </w:p>
          <w:p w14:paraId="71B005C5">
            <w:pPr>
              <w:pStyle w:val="27"/>
              <w:spacing w:line="360" w:lineRule="auto"/>
              <w:jc w:val="center"/>
              <w:rPr>
                <w:rFonts w:hAnsi="宋体"/>
              </w:rPr>
            </w:pPr>
            <w:r>
              <w:rPr>
                <w:rFonts w:hint="eastAsia" w:hAnsi="宋体"/>
              </w:rPr>
              <w:t>（答疑会）</w:t>
            </w:r>
          </w:p>
        </w:tc>
        <w:tc>
          <w:tcPr>
            <w:tcW w:w="6520" w:type="dxa"/>
            <w:vAlign w:val="center"/>
          </w:tcPr>
          <w:p w14:paraId="5A7A2AA1">
            <w:pPr>
              <w:pStyle w:val="27"/>
              <w:spacing w:line="360" w:lineRule="auto"/>
              <w:rPr>
                <w:rFonts w:hAnsi="宋体"/>
              </w:rPr>
            </w:pPr>
            <w:r>
              <w:rPr>
                <w:rFonts w:hint="eastAsia" w:hAnsi="宋体"/>
              </w:rPr>
              <w:t>不召开</w:t>
            </w:r>
          </w:p>
        </w:tc>
      </w:tr>
      <w:tr w14:paraId="2FDAD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D72D1B1">
            <w:pPr>
              <w:pStyle w:val="27"/>
              <w:spacing w:line="360" w:lineRule="auto"/>
              <w:jc w:val="center"/>
              <w:rPr>
                <w:rFonts w:hAnsi="宋体"/>
              </w:rPr>
            </w:pPr>
            <w:r>
              <w:rPr>
                <w:rFonts w:hint="eastAsia" w:hAnsi="宋体"/>
              </w:rPr>
              <w:t>11</w:t>
            </w:r>
          </w:p>
        </w:tc>
        <w:tc>
          <w:tcPr>
            <w:tcW w:w="1038" w:type="dxa"/>
            <w:vAlign w:val="center"/>
          </w:tcPr>
          <w:p w14:paraId="19CD4540">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66223CEA">
            <w:pPr>
              <w:pStyle w:val="27"/>
              <w:spacing w:line="360" w:lineRule="auto"/>
              <w:jc w:val="center"/>
              <w:rPr>
                <w:rFonts w:hAnsi="宋体"/>
              </w:rPr>
            </w:pPr>
            <w:r>
              <w:rPr>
                <w:rFonts w:hint="eastAsia" w:hAnsi="宋体"/>
              </w:rPr>
              <w:t>投标文件数量</w:t>
            </w:r>
          </w:p>
        </w:tc>
        <w:tc>
          <w:tcPr>
            <w:tcW w:w="6520" w:type="dxa"/>
          </w:tcPr>
          <w:p w14:paraId="6846E5C5">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AED29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CF4A23">
            <w:pPr>
              <w:pStyle w:val="27"/>
              <w:spacing w:line="360" w:lineRule="auto"/>
              <w:jc w:val="center"/>
              <w:rPr>
                <w:rFonts w:hAnsi="宋体"/>
              </w:rPr>
            </w:pPr>
            <w:r>
              <w:rPr>
                <w:rFonts w:hint="eastAsia" w:hAnsi="宋体"/>
              </w:rPr>
              <w:t>12</w:t>
            </w:r>
          </w:p>
        </w:tc>
        <w:tc>
          <w:tcPr>
            <w:tcW w:w="1038" w:type="dxa"/>
            <w:vAlign w:val="center"/>
          </w:tcPr>
          <w:p w14:paraId="48E03D78">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21163D99">
            <w:pPr>
              <w:pStyle w:val="27"/>
              <w:spacing w:line="360" w:lineRule="auto"/>
              <w:jc w:val="center"/>
              <w:rPr>
                <w:rFonts w:hAnsi="宋体"/>
              </w:rPr>
            </w:pPr>
            <w:r>
              <w:rPr>
                <w:rFonts w:hint="eastAsia" w:hAnsi="宋体"/>
              </w:rPr>
              <w:t>开标</w:t>
            </w:r>
          </w:p>
        </w:tc>
        <w:tc>
          <w:tcPr>
            <w:tcW w:w="6520" w:type="dxa"/>
          </w:tcPr>
          <w:p w14:paraId="3E307CBA">
            <w:pPr>
              <w:pStyle w:val="27"/>
              <w:spacing w:line="360" w:lineRule="auto"/>
              <w:rPr>
                <w:rFonts w:hAnsi="宋体"/>
              </w:rPr>
            </w:pPr>
            <w:r>
              <w:rPr>
                <w:rFonts w:hint="eastAsia" w:hAnsi="宋体"/>
                <w:szCs w:val="21"/>
              </w:rPr>
              <w:t>详见《第一章 投标邀请》</w:t>
            </w:r>
          </w:p>
        </w:tc>
      </w:tr>
      <w:tr w14:paraId="7A3E9F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206AE22">
            <w:pPr>
              <w:pStyle w:val="27"/>
              <w:spacing w:line="360" w:lineRule="auto"/>
              <w:jc w:val="center"/>
              <w:rPr>
                <w:rFonts w:hAnsi="宋体"/>
              </w:rPr>
            </w:pPr>
            <w:r>
              <w:rPr>
                <w:rFonts w:hint="eastAsia" w:hAnsi="宋体"/>
              </w:rPr>
              <w:t>13</w:t>
            </w:r>
          </w:p>
        </w:tc>
        <w:tc>
          <w:tcPr>
            <w:tcW w:w="1038" w:type="dxa"/>
            <w:vAlign w:val="center"/>
          </w:tcPr>
          <w:p w14:paraId="1249ED29">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1D3EC0AC">
            <w:pPr>
              <w:pStyle w:val="27"/>
              <w:spacing w:line="360" w:lineRule="auto"/>
              <w:jc w:val="center"/>
              <w:rPr>
                <w:rFonts w:hAnsi="宋体"/>
              </w:rPr>
            </w:pPr>
            <w:r>
              <w:rPr>
                <w:rFonts w:hint="eastAsia" w:hAnsi="宋体"/>
              </w:rPr>
              <w:t>投标截止时间</w:t>
            </w:r>
          </w:p>
        </w:tc>
        <w:tc>
          <w:tcPr>
            <w:tcW w:w="6520" w:type="dxa"/>
          </w:tcPr>
          <w:p w14:paraId="7E448F11">
            <w:pPr>
              <w:pStyle w:val="27"/>
              <w:spacing w:line="360" w:lineRule="auto"/>
              <w:rPr>
                <w:rFonts w:hAnsi="宋体"/>
                <w:b/>
              </w:rPr>
            </w:pPr>
            <w:r>
              <w:rPr>
                <w:rFonts w:hint="eastAsia" w:hAnsi="宋体"/>
                <w:szCs w:val="21"/>
              </w:rPr>
              <w:t>详见《第一章 投标邀请》</w:t>
            </w:r>
          </w:p>
        </w:tc>
      </w:tr>
      <w:tr w14:paraId="26F502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3351C81">
            <w:pPr>
              <w:pStyle w:val="27"/>
              <w:spacing w:line="360" w:lineRule="auto"/>
              <w:jc w:val="center"/>
              <w:rPr>
                <w:rFonts w:hAnsi="宋体"/>
              </w:rPr>
            </w:pPr>
            <w:r>
              <w:rPr>
                <w:rFonts w:hint="eastAsia" w:hAnsi="宋体"/>
              </w:rPr>
              <w:t>14</w:t>
            </w:r>
          </w:p>
        </w:tc>
        <w:tc>
          <w:tcPr>
            <w:tcW w:w="1038" w:type="dxa"/>
            <w:vAlign w:val="center"/>
          </w:tcPr>
          <w:p w14:paraId="33CC9EEC">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CD5EDB6">
            <w:pPr>
              <w:pStyle w:val="27"/>
              <w:spacing w:line="360" w:lineRule="auto"/>
              <w:jc w:val="center"/>
              <w:rPr>
                <w:rFonts w:hAnsi="宋体"/>
              </w:rPr>
            </w:pPr>
            <w:r>
              <w:rPr>
                <w:rFonts w:hint="eastAsia" w:hAnsi="宋体"/>
              </w:rPr>
              <w:t>评标办法</w:t>
            </w:r>
          </w:p>
        </w:tc>
        <w:tc>
          <w:tcPr>
            <w:tcW w:w="6520" w:type="dxa"/>
          </w:tcPr>
          <w:p w14:paraId="4A2BEA9F">
            <w:pPr>
              <w:pStyle w:val="27"/>
              <w:spacing w:line="360" w:lineRule="auto"/>
              <w:rPr>
                <w:rFonts w:hAnsi="宋体"/>
              </w:rPr>
            </w:pPr>
            <w:r>
              <w:rPr>
                <w:rFonts w:hint="eastAsia" w:hAnsi="宋体"/>
              </w:rPr>
              <w:t>综合评分法</w:t>
            </w:r>
          </w:p>
        </w:tc>
      </w:tr>
      <w:tr w14:paraId="2CAB3E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0F9F557">
            <w:pPr>
              <w:pStyle w:val="27"/>
              <w:spacing w:line="360" w:lineRule="auto"/>
              <w:jc w:val="center"/>
              <w:rPr>
                <w:rFonts w:hAnsi="宋体"/>
              </w:rPr>
            </w:pPr>
            <w:r>
              <w:rPr>
                <w:rFonts w:hint="eastAsia" w:hAnsi="宋体"/>
              </w:rPr>
              <w:t>15</w:t>
            </w:r>
          </w:p>
        </w:tc>
        <w:tc>
          <w:tcPr>
            <w:tcW w:w="1038" w:type="dxa"/>
            <w:vAlign w:val="center"/>
          </w:tcPr>
          <w:p w14:paraId="459EA53C">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0360775F">
            <w:pPr>
              <w:pStyle w:val="27"/>
              <w:spacing w:line="360" w:lineRule="auto"/>
              <w:jc w:val="center"/>
              <w:rPr>
                <w:snapToGrid w:val="0"/>
                <w:kern w:val="0"/>
              </w:rPr>
            </w:pPr>
            <w:r>
              <w:rPr>
                <w:rFonts w:hint="eastAsia"/>
                <w:snapToGrid w:val="0"/>
                <w:kern w:val="0"/>
              </w:rPr>
              <w:t>履约保证金</w:t>
            </w:r>
          </w:p>
        </w:tc>
        <w:tc>
          <w:tcPr>
            <w:tcW w:w="6520" w:type="dxa"/>
          </w:tcPr>
          <w:p w14:paraId="0C39A0A0">
            <w:pPr>
              <w:pStyle w:val="27"/>
              <w:spacing w:line="360" w:lineRule="auto"/>
              <w:rPr>
                <w:rFonts w:hAnsi="宋体"/>
              </w:rPr>
            </w:pPr>
            <w:r>
              <w:rPr>
                <w:rFonts w:hint="eastAsia"/>
                <w:snapToGrid w:val="0"/>
                <w:kern w:val="0"/>
              </w:rPr>
              <w:t>按签订的合同条款执行</w:t>
            </w:r>
          </w:p>
        </w:tc>
      </w:tr>
      <w:tr w14:paraId="382C44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8645DC">
            <w:pPr>
              <w:pStyle w:val="27"/>
              <w:spacing w:line="360" w:lineRule="auto"/>
              <w:jc w:val="center"/>
              <w:rPr>
                <w:rFonts w:hAnsi="宋体"/>
              </w:rPr>
            </w:pPr>
            <w:r>
              <w:rPr>
                <w:rFonts w:hint="eastAsia" w:hAnsi="宋体"/>
              </w:rPr>
              <w:t>16</w:t>
            </w:r>
          </w:p>
        </w:tc>
        <w:tc>
          <w:tcPr>
            <w:tcW w:w="1038" w:type="dxa"/>
            <w:vAlign w:val="center"/>
          </w:tcPr>
          <w:p w14:paraId="5CBAFAEB">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DF5F35D">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3990E3FD">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3C65197F">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%，最低收取人民币7000元。</w:t>
            </w:r>
          </w:p>
          <w:p w14:paraId="57585540">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566CB9BF">
      <w:pPr>
        <w:rPr>
          <w:szCs w:val="21"/>
        </w:rPr>
      </w:pPr>
    </w:p>
    <w:p w14:paraId="123EF165"/>
    <w:p w14:paraId="41FF6CFB"/>
    <w:p w14:paraId="00CB6350"/>
    <w:p w14:paraId="5BE132E2"/>
    <w:p w14:paraId="38C30DAE"/>
    <w:p w14:paraId="15B06FBB"/>
    <w:p w14:paraId="7BB5E14E"/>
    <w:p w14:paraId="40B46C59"/>
    <w:p w14:paraId="6635E31E"/>
    <w:p w14:paraId="15E17019"/>
    <w:p w14:paraId="56466880"/>
    <w:p w14:paraId="02C1F064"/>
    <w:p w14:paraId="793585D0"/>
    <w:p w14:paraId="574CEA9E"/>
    <w:p w14:paraId="442ACDBD"/>
    <w:p w14:paraId="6E584F7D"/>
    <w:p w14:paraId="7857EACE"/>
    <w:p w14:paraId="0829BA61"/>
    <w:p w14:paraId="673C5D43"/>
    <w:p w14:paraId="1C9B92F3"/>
    <w:p w14:paraId="4D1CAFAF"/>
    <w:p w14:paraId="5AD0849E"/>
    <w:p w14:paraId="4E3C5DAF"/>
    <w:p w14:paraId="2C4F71F4"/>
    <w:p w14:paraId="63A72FD9"/>
    <w:p w14:paraId="3D7800C5"/>
    <w:p w14:paraId="3A564F42"/>
    <w:p w14:paraId="25DEDD02"/>
    <w:p w14:paraId="1BA158BF"/>
    <w:p w14:paraId="645874AF"/>
    <w:p w14:paraId="3237264E"/>
    <w:p w14:paraId="2581DDA0"/>
    <w:p w14:paraId="0987BBCB"/>
    <w:p w14:paraId="0F70E6E3"/>
    <w:p w14:paraId="161086A4"/>
    <w:p w14:paraId="7E529C98"/>
    <w:p w14:paraId="2485A8BD"/>
    <w:p w14:paraId="758D5696"/>
    <w:p w14:paraId="2CE823C9"/>
    <w:p w14:paraId="7E65D20D"/>
    <w:p w14:paraId="3870D5A7"/>
    <w:p w14:paraId="3C85E8A4">
      <w:pPr>
        <w:pStyle w:val="2"/>
        <w:rPr>
          <w:rFonts w:hint="eastAsia"/>
        </w:rPr>
      </w:pPr>
      <w:bookmarkStart w:id="24" w:name="_Toc135293169"/>
    </w:p>
    <w:p w14:paraId="6BA97BA5">
      <w:pPr>
        <w:pStyle w:val="2"/>
      </w:pPr>
      <w:r>
        <w:rPr>
          <w:rFonts w:hint="eastAsia"/>
        </w:rPr>
        <w:t>第六章  投标人须知</w:t>
      </w:r>
      <w:bookmarkEnd w:id="24"/>
    </w:p>
    <w:p w14:paraId="32D96911">
      <w:pPr>
        <w:pStyle w:val="4"/>
        <w:spacing w:before="0" w:after="0"/>
      </w:pPr>
      <w:bookmarkStart w:id="25" w:name="_Toc135293170"/>
      <w:r>
        <w:rPr>
          <w:rFonts w:hint="eastAsia"/>
        </w:rPr>
        <w:t>一、说</w:t>
      </w:r>
      <w:r>
        <w:t xml:space="preserve">  </w:t>
      </w:r>
      <w:r>
        <w:rPr>
          <w:rFonts w:hint="eastAsia"/>
        </w:rPr>
        <w:t>明</w:t>
      </w:r>
      <w:bookmarkEnd w:id="25"/>
    </w:p>
    <w:p w14:paraId="214B735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72FEECC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仅适用于投标人须知前附表（以下简称“前附表”）第1项所叙述项目的货物、工程及服务采购。</w:t>
      </w:r>
    </w:p>
    <w:p w14:paraId="4EFDA5D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6F3A585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508D804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6295A8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4E1ACAB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07DA2D6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7F53AF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0A7CB7A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17EBF34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0F2379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338A917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2818D0A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1BE9818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33EE60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739A573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6CCBE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727F235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00AA09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71C96A6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A5E8A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1703D1D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0FADAD8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140910C8">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0B4A44E2">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2EA8E17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22CD4EC1">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7D84390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C1EF05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DAD3D8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5D4FF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570DD42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5705EC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5E82033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228B22F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18D8FC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7ACEF71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760283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75FE5F4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5708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6EF07940">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AE5903C">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2DA5DB28">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7C8372B3">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96679AB">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2DE12FB6">
      <w:pPr>
        <w:adjustRightInd w:val="0"/>
        <w:spacing w:line="360" w:lineRule="auto"/>
        <w:jc w:val="center"/>
        <w:rPr>
          <w:rFonts w:asciiTheme="minorEastAsia" w:hAnsiTheme="minorEastAsia" w:eastAsiaTheme="minorEastAsia"/>
          <w:b/>
          <w:snapToGrid w:val="0"/>
          <w:kern w:val="0"/>
        </w:rPr>
      </w:pPr>
      <w:bookmarkStart w:id="26" w:name="q5"/>
      <w:bookmarkEnd w:id="26"/>
    </w:p>
    <w:p w14:paraId="22B9C359">
      <w:pPr>
        <w:pStyle w:val="4"/>
        <w:spacing w:before="0" w:after="0"/>
      </w:pPr>
      <w:bookmarkStart w:id="27" w:name="_Toc135293171"/>
      <w:r>
        <w:rPr>
          <w:rFonts w:hint="eastAsia"/>
        </w:rPr>
        <w:t>二、</w:t>
      </w:r>
      <w:r>
        <w:rPr>
          <w:rFonts w:hint="eastAsia"/>
          <w:lang w:eastAsia="zh-CN"/>
        </w:rPr>
        <w:t>采购文件</w:t>
      </w:r>
      <w:r>
        <w:rPr>
          <w:rFonts w:hint="eastAsia"/>
        </w:rPr>
        <w:t>说明</w:t>
      </w:r>
      <w:bookmarkEnd w:id="27"/>
    </w:p>
    <w:p w14:paraId="76A3FE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采购文件</w:t>
      </w:r>
      <w:r>
        <w:rPr>
          <w:rFonts w:hint="eastAsia" w:asciiTheme="minorEastAsia" w:hAnsiTheme="minorEastAsia" w:eastAsiaTheme="minorEastAsia"/>
          <w:b/>
          <w:snapToGrid w:val="0"/>
          <w:kern w:val="0"/>
        </w:rPr>
        <w:t>的构成</w:t>
      </w:r>
    </w:p>
    <w:p w14:paraId="582855B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是用以阐明所需设备及服务的情况，以及招标、投标程序和相应的合同条款。</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由下述部分组成：</w:t>
      </w:r>
    </w:p>
    <w:p w14:paraId="1E992FB4">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308C15A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2B06F1F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48E9B35D">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397FAE2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4A69FA5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DFD761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574F520E">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403FE94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03D294D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采购文件</w:t>
      </w:r>
      <w:r>
        <w:rPr>
          <w:rFonts w:hint="eastAsia" w:asciiTheme="minorEastAsia" w:hAnsiTheme="minorEastAsia" w:eastAsiaTheme="minorEastAsia"/>
          <w:b/>
          <w:snapToGrid w:val="0"/>
          <w:kern w:val="0"/>
        </w:rPr>
        <w:t>的澄清及修改</w:t>
      </w:r>
    </w:p>
    <w:p w14:paraId="7DB273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的每一投标人。</w:t>
      </w:r>
    </w:p>
    <w:p w14:paraId="01A09A1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，并以书面形式通知所有购买</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的每一投标人，对方在收到该通知后应立即以书面的形式予以确认。</w:t>
      </w:r>
    </w:p>
    <w:p w14:paraId="1D41FAD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的每一投标人。</w:t>
      </w:r>
    </w:p>
    <w:p w14:paraId="07E7595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的修改将构成</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的一部分，对投标人有约束力。</w:t>
      </w:r>
    </w:p>
    <w:p w14:paraId="559D2B6F">
      <w:pPr>
        <w:adjustRightInd w:val="0"/>
        <w:spacing w:line="360" w:lineRule="auto"/>
        <w:ind w:firstLine="600"/>
        <w:jc w:val="center"/>
        <w:rPr>
          <w:rFonts w:asciiTheme="minorEastAsia" w:hAnsiTheme="minorEastAsia" w:eastAsiaTheme="minorEastAsia"/>
          <w:b/>
          <w:snapToGrid w:val="0"/>
          <w:kern w:val="0"/>
        </w:rPr>
      </w:pPr>
    </w:p>
    <w:p w14:paraId="116DFF81">
      <w:pPr>
        <w:pStyle w:val="4"/>
        <w:spacing w:before="0" w:after="0"/>
      </w:pPr>
      <w:bookmarkStart w:id="28" w:name="q6"/>
      <w:bookmarkEnd w:id="28"/>
      <w:bookmarkStart w:id="29" w:name="_Toc135293172"/>
      <w:r>
        <w:rPr>
          <w:rFonts w:hint="eastAsia"/>
        </w:rPr>
        <w:t>三、投标文件的编写</w:t>
      </w:r>
      <w:bookmarkEnd w:id="29"/>
    </w:p>
    <w:p w14:paraId="1CC3996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0CBBE5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24298A1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的设计思路和方案中另有规定外，计量单位应使用中华人民共和国法定计量单位（国际单位制和国家选定的其他计量单位）。</w:t>
      </w:r>
    </w:p>
    <w:p w14:paraId="7A6941B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10160F0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65BF15F4">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1E3A304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12C94BFF">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70C0434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464D8BA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5571227F">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76C3B1F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1F22F60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747F996F">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5FF8C7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0A8F211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46748B4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要求的其他资料或投标人认为需要补充的资料（投标文件格式10）</w:t>
      </w:r>
    </w:p>
    <w:p w14:paraId="6C326EA1">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57E06E83">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44ACFB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0066B26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所提供投标文件格式（表格可以按同样格式扩展）。</w:t>
      </w:r>
      <w:r>
        <w:rPr>
          <w:rFonts w:hint="eastAsia" w:asciiTheme="minorEastAsia" w:hAnsiTheme="minorEastAsia" w:eastAsiaTheme="minorEastAsia"/>
        </w:rPr>
        <w:t>如没有相应格式的，由投标人根据招标要求自行编制。</w:t>
      </w:r>
    </w:p>
    <w:p w14:paraId="0DBE544C">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2823CB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37A4206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2AE10C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223FEA5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6A508881">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026720C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D5CB8A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5C7271CB">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082990C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77A2B12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92166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57AEDD1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3802316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32C6DEB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5DE054A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60C1B16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32081B96">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1F7B94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C17FDB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4178D45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2D4A0F34">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4E51CD3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3E45FC25">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2074A4F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466E9445">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2179FBA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1DB07B9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16.2  投标预备会的目的是澄清、解答投标人在查阅</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 xml:space="preserve">后和现场踏勘中可能提出的任何方面的问题。 </w:t>
      </w:r>
    </w:p>
    <w:p w14:paraId="08733F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26D143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19BC260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63BABCE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1FEA398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68379EA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1F6512F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4733BA2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26B79B5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34887C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57F9E7D9">
      <w:pPr>
        <w:adjustRightInd w:val="0"/>
        <w:spacing w:line="360" w:lineRule="auto"/>
        <w:rPr>
          <w:rFonts w:asciiTheme="minorEastAsia" w:hAnsiTheme="minorEastAsia" w:eastAsiaTheme="minorEastAsia"/>
          <w:snapToGrid w:val="0"/>
          <w:kern w:val="0"/>
        </w:rPr>
      </w:pPr>
    </w:p>
    <w:p w14:paraId="5B1F0A34">
      <w:pPr>
        <w:pStyle w:val="4"/>
        <w:spacing w:before="0" w:after="0"/>
      </w:pPr>
      <w:bookmarkStart w:id="30" w:name="q7"/>
      <w:bookmarkEnd w:id="30"/>
      <w:bookmarkStart w:id="31" w:name="_Toc135293173"/>
      <w:r>
        <w:rPr>
          <w:rFonts w:hint="eastAsia"/>
        </w:rPr>
        <w:t>四、投标文件的递交</w:t>
      </w:r>
      <w:bookmarkEnd w:id="31"/>
    </w:p>
    <w:p w14:paraId="37BB81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48032B6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3F621F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56E8AB6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249437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FA118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2A91418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A3CD93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33CE793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3BBDD56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700C8D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5937C5E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95614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35530B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6CA399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6E337E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0D83F71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632E6AF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628FF38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78EAC93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4D8963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57140B6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4D8FCC0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01C8B5E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要求如需提供实物，应随投标文件一起递交。</w:t>
      </w:r>
    </w:p>
    <w:p w14:paraId="47ADA08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1CCF09B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3B42A3D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2" w:name="_Hlt35050056"/>
      <w:bookmarkEnd w:id="32"/>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5951C7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4DD2A55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0DC093B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79A7349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1D4B1914">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61B2C26">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47C4240C">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79D9A490">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1695A268">
      <w:pPr>
        <w:tabs>
          <w:tab w:val="left" w:pos="0"/>
        </w:tabs>
        <w:adjustRightInd w:val="0"/>
        <w:spacing w:line="360" w:lineRule="auto"/>
        <w:rPr>
          <w:rFonts w:asciiTheme="minorEastAsia" w:hAnsiTheme="minorEastAsia" w:eastAsiaTheme="minorEastAsia"/>
          <w:snapToGrid w:val="0"/>
          <w:kern w:val="0"/>
        </w:rPr>
      </w:pPr>
    </w:p>
    <w:p w14:paraId="513108A8">
      <w:pPr>
        <w:pStyle w:val="4"/>
        <w:spacing w:before="0" w:after="0"/>
      </w:pPr>
      <w:bookmarkStart w:id="33" w:name="q8"/>
      <w:bookmarkEnd w:id="33"/>
      <w:bookmarkStart w:id="34" w:name="_Toc135293174"/>
      <w:r>
        <w:rPr>
          <w:rFonts w:hint="eastAsia"/>
        </w:rPr>
        <w:t>五、开标和评标</w:t>
      </w:r>
      <w:bookmarkEnd w:id="34"/>
    </w:p>
    <w:p w14:paraId="3A91EEB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0E56763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5F68116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57E8DE7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231DF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517CDB4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44D42B6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539CF69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04E371B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169BA5E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771126B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，本项目按废标处理。</w:t>
      </w:r>
    </w:p>
    <w:p w14:paraId="0F9A437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70F632A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3BB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36709405">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5EF7DE13">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689C3DB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1A23A20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0A217D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的要求，作出了实质性的响应而没有重大偏离。实质性响应的投标是指符合</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的所有条款、条件和规定，且没有重大偏离或保留。重大偏离或保留系指影响到</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规定的范围、质量和性能，或限制了采购人的权力和投标人的义务的规定。而纠正这些偏离将影响到其它提交实质性响应投标的投标人的公平竞争地位。</w:t>
      </w:r>
    </w:p>
    <w:p w14:paraId="3082CF3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和投标文件本身而不靠外部证据。</w:t>
      </w:r>
    </w:p>
    <w:p w14:paraId="63ADC1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73C2E60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4EFBBAE7">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F38CBB">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0DE4D9D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72013D4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1B17ADB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A7D9E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177A456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3967C8D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1CCC7C5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35F43E1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E6060F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416C8DB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65B8C2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3AADEFB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39DB5A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4EE2FF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43B842D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11A7AE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7E8460F2">
      <w:pPr>
        <w:adjustRightInd w:val="0"/>
        <w:spacing w:line="360" w:lineRule="auto"/>
        <w:ind w:left="357"/>
        <w:jc w:val="center"/>
        <w:rPr>
          <w:rFonts w:asciiTheme="minorEastAsia" w:hAnsiTheme="minorEastAsia" w:eastAsiaTheme="minorEastAsia"/>
          <w:b/>
          <w:snapToGrid w:val="0"/>
          <w:kern w:val="0"/>
        </w:rPr>
      </w:pPr>
      <w:bookmarkStart w:id="35" w:name="q9"/>
      <w:bookmarkEnd w:id="35"/>
    </w:p>
    <w:p w14:paraId="25B85ECF">
      <w:pPr>
        <w:pStyle w:val="4"/>
        <w:spacing w:before="0" w:after="0"/>
      </w:pPr>
      <w:bookmarkStart w:id="36" w:name="_Toc135293175"/>
      <w:r>
        <w:rPr>
          <w:rFonts w:hint="eastAsia"/>
        </w:rPr>
        <w:t>六、授予合同</w:t>
      </w:r>
      <w:bookmarkEnd w:id="36"/>
    </w:p>
    <w:p w14:paraId="40EB669D">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63588D58">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116E159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0E6218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0A7016F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6FEC647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7056E56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ACEFEB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中列明的货物或服务的数量，在法定范围内，依法定程序予以增加或减少。</w:t>
      </w:r>
    </w:p>
    <w:p w14:paraId="6D06476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28246D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5FDC652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、中标方的投标文件及其澄清文件等，均为签订合同的依据。</w:t>
      </w:r>
    </w:p>
    <w:p w14:paraId="0C4F8CA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194D6FF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62FBC0B8">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2A50AE7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7242784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415CD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9A8478A">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1C10B7FB">
            <w:pPr>
              <w:ind w:firstLine="392" w:firstLineChars="186"/>
              <w:rPr>
                <w:rFonts w:ascii="宋体" w:hAnsi="宋体"/>
                <w:b/>
                <w:szCs w:val="21"/>
              </w:rPr>
            </w:pPr>
            <w:r>
              <w:rPr>
                <w:rFonts w:hint="eastAsia" w:ascii="宋体" w:hAnsi="宋体"/>
                <w:b/>
                <w:szCs w:val="21"/>
              </w:rPr>
              <w:t>费率　　　　　</w:t>
            </w:r>
          </w:p>
          <w:p w14:paraId="32C1DA4F">
            <w:pPr>
              <w:ind w:firstLine="1054"/>
              <w:rPr>
                <w:rFonts w:ascii="宋体" w:hAnsi="宋体"/>
                <w:b/>
                <w:szCs w:val="21"/>
              </w:rPr>
            </w:pPr>
            <w:r>
              <w:rPr>
                <w:rFonts w:hint="eastAsia" w:ascii="宋体" w:hAnsi="宋体"/>
                <w:b/>
                <w:szCs w:val="21"/>
              </w:rPr>
              <w:t>　　　</w:t>
            </w:r>
          </w:p>
          <w:p w14:paraId="416C2367">
            <w:pPr>
              <w:rPr>
                <w:rFonts w:ascii="宋体" w:hAnsi="宋体"/>
                <w:b/>
                <w:szCs w:val="21"/>
              </w:rPr>
            </w:pPr>
            <w:r>
              <w:rPr>
                <w:rFonts w:hint="eastAsia" w:ascii="宋体" w:hAnsi="宋体"/>
                <w:b/>
                <w:szCs w:val="21"/>
              </w:rPr>
              <w:t>中标金额</w:t>
            </w:r>
          </w:p>
        </w:tc>
        <w:tc>
          <w:tcPr>
            <w:tcW w:w="2056" w:type="dxa"/>
            <w:vAlign w:val="center"/>
          </w:tcPr>
          <w:p w14:paraId="5A07CFB6">
            <w:pPr>
              <w:jc w:val="center"/>
              <w:rPr>
                <w:rFonts w:ascii="宋体" w:hAnsi="宋体"/>
                <w:b/>
                <w:szCs w:val="21"/>
              </w:rPr>
            </w:pPr>
            <w:r>
              <w:rPr>
                <w:rFonts w:hint="eastAsia" w:ascii="宋体" w:hAnsi="宋体"/>
                <w:b/>
                <w:szCs w:val="21"/>
              </w:rPr>
              <w:t>货物采购</w:t>
            </w:r>
          </w:p>
        </w:tc>
        <w:tc>
          <w:tcPr>
            <w:tcW w:w="2056" w:type="dxa"/>
            <w:vAlign w:val="center"/>
          </w:tcPr>
          <w:p w14:paraId="4926A83D">
            <w:pPr>
              <w:jc w:val="center"/>
              <w:rPr>
                <w:rFonts w:ascii="宋体" w:hAnsi="宋体"/>
                <w:b/>
                <w:szCs w:val="21"/>
              </w:rPr>
            </w:pPr>
            <w:r>
              <w:rPr>
                <w:rFonts w:hint="eastAsia" w:ascii="宋体" w:hAnsi="宋体"/>
                <w:b/>
                <w:szCs w:val="21"/>
              </w:rPr>
              <w:t>服务采购</w:t>
            </w:r>
          </w:p>
        </w:tc>
        <w:tc>
          <w:tcPr>
            <w:tcW w:w="2057" w:type="dxa"/>
            <w:vAlign w:val="center"/>
          </w:tcPr>
          <w:p w14:paraId="2F7E9D00">
            <w:pPr>
              <w:jc w:val="center"/>
              <w:rPr>
                <w:rFonts w:ascii="宋体" w:hAnsi="宋体"/>
                <w:b/>
                <w:szCs w:val="21"/>
              </w:rPr>
            </w:pPr>
            <w:r>
              <w:rPr>
                <w:rFonts w:hint="eastAsia" w:ascii="宋体" w:hAnsi="宋体"/>
                <w:b/>
                <w:szCs w:val="21"/>
              </w:rPr>
              <w:t>工程采购</w:t>
            </w:r>
          </w:p>
        </w:tc>
      </w:tr>
      <w:tr w14:paraId="41DB9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D65C20A">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48C7DB7D">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41C07037">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75920AA0">
            <w:pPr>
              <w:widowControl/>
              <w:snapToGrid w:val="0"/>
              <w:jc w:val="center"/>
              <w:rPr>
                <w:rFonts w:ascii="宋体" w:hAnsi="宋体"/>
                <w:kern w:val="0"/>
                <w:szCs w:val="21"/>
              </w:rPr>
            </w:pPr>
            <w:r>
              <w:rPr>
                <w:rFonts w:hint="eastAsia" w:ascii="宋体" w:hAnsi="宋体"/>
                <w:kern w:val="0"/>
                <w:szCs w:val="21"/>
              </w:rPr>
              <w:t>1.000%</w:t>
            </w:r>
          </w:p>
        </w:tc>
      </w:tr>
      <w:tr w14:paraId="3A598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7F3D5E3">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9168688">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0B9581A1">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6E3766D3">
            <w:pPr>
              <w:widowControl/>
              <w:snapToGrid w:val="0"/>
              <w:jc w:val="center"/>
              <w:rPr>
                <w:rFonts w:ascii="宋体" w:hAnsi="宋体"/>
                <w:kern w:val="0"/>
                <w:szCs w:val="21"/>
              </w:rPr>
            </w:pPr>
            <w:r>
              <w:rPr>
                <w:rFonts w:hint="eastAsia" w:ascii="宋体" w:hAnsi="宋体"/>
                <w:kern w:val="0"/>
                <w:szCs w:val="21"/>
              </w:rPr>
              <w:t>0.700%</w:t>
            </w:r>
          </w:p>
        </w:tc>
      </w:tr>
      <w:tr w14:paraId="27FE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7E0CE13">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1A9D47D3">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5BB62E9D">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1273FB82">
            <w:pPr>
              <w:widowControl/>
              <w:snapToGrid w:val="0"/>
              <w:jc w:val="center"/>
              <w:rPr>
                <w:rFonts w:ascii="宋体" w:hAnsi="宋体"/>
                <w:kern w:val="0"/>
                <w:szCs w:val="21"/>
              </w:rPr>
            </w:pPr>
            <w:r>
              <w:rPr>
                <w:rFonts w:hint="eastAsia" w:ascii="宋体" w:hAnsi="宋体"/>
                <w:kern w:val="0"/>
                <w:szCs w:val="21"/>
              </w:rPr>
              <w:t>0.550%</w:t>
            </w:r>
          </w:p>
        </w:tc>
      </w:tr>
      <w:tr w14:paraId="2836A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0B7099E">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267E6515">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289ECEFA">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3A258957">
            <w:pPr>
              <w:widowControl/>
              <w:snapToGrid w:val="0"/>
              <w:jc w:val="center"/>
              <w:rPr>
                <w:rFonts w:ascii="宋体" w:hAnsi="宋体"/>
                <w:kern w:val="0"/>
                <w:szCs w:val="21"/>
              </w:rPr>
            </w:pPr>
            <w:r>
              <w:rPr>
                <w:rFonts w:hint="eastAsia" w:ascii="宋体" w:hAnsi="宋体"/>
                <w:kern w:val="0"/>
                <w:szCs w:val="21"/>
              </w:rPr>
              <w:t>0.350%</w:t>
            </w:r>
          </w:p>
        </w:tc>
      </w:tr>
      <w:tr w14:paraId="7B5A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5D4D2B2">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127324D6">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5CDE2F0A">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49495E6B">
            <w:pPr>
              <w:widowControl/>
              <w:snapToGrid w:val="0"/>
              <w:jc w:val="center"/>
              <w:rPr>
                <w:rFonts w:ascii="宋体" w:hAnsi="宋体"/>
                <w:kern w:val="0"/>
                <w:szCs w:val="21"/>
              </w:rPr>
            </w:pPr>
            <w:r>
              <w:rPr>
                <w:rFonts w:hint="eastAsia" w:ascii="宋体" w:hAnsi="宋体"/>
                <w:kern w:val="0"/>
                <w:szCs w:val="21"/>
              </w:rPr>
              <w:t>0.200%</w:t>
            </w:r>
          </w:p>
        </w:tc>
      </w:tr>
      <w:tr w14:paraId="6C87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545EBF88">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19EEE6CC">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24CBD394">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063079F6">
            <w:pPr>
              <w:widowControl/>
              <w:snapToGrid w:val="0"/>
              <w:jc w:val="center"/>
              <w:rPr>
                <w:rFonts w:ascii="宋体" w:hAnsi="宋体"/>
                <w:kern w:val="0"/>
                <w:szCs w:val="21"/>
              </w:rPr>
            </w:pPr>
            <w:r>
              <w:rPr>
                <w:rFonts w:hint="eastAsia" w:ascii="宋体" w:hAnsi="宋体"/>
                <w:kern w:val="0"/>
                <w:szCs w:val="21"/>
              </w:rPr>
              <w:t>0.050%</w:t>
            </w:r>
          </w:p>
        </w:tc>
      </w:tr>
      <w:tr w14:paraId="4CD8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18E405F">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04DD25DF">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34E97FD6">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6F9E8984">
            <w:pPr>
              <w:widowControl/>
              <w:snapToGrid w:val="0"/>
              <w:jc w:val="center"/>
              <w:rPr>
                <w:rFonts w:ascii="宋体" w:hAnsi="宋体"/>
                <w:bCs/>
                <w:kern w:val="0"/>
                <w:szCs w:val="21"/>
              </w:rPr>
            </w:pPr>
            <w:r>
              <w:rPr>
                <w:rFonts w:hint="eastAsia" w:ascii="宋体" w:hAnsi="宋体"/>
                <w:bCs/>
                <w:kern w:val="0"/>
                <w:szCs w:val="21"/>
              </w:rPr>
              <w:t>0.035%</w:t>
            </w:r>
          </w:p>
        </w:tc>
      </w:tr>
      <w:tr w14:paraId="567C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7F30BD7">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5D2D7A98">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7C45AD3">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43B40506">
            <w:pPr>
              <w:widowControl/>
              <w:snapToGrid w:val="0"/>
              <w:jc w:val="center"/>
              <w:rPr>
                <w:rFonts w:ascii="宋体" w:hAnsi="宋体"/>
                <w:bCs/>
                <w:kern w:val="0"/>
                <w:szCs w:val="21"/>
              </w:rPr>
            </w:pPr>
            <w:r>
              <w:rPr>
                <w:rFonts w:hint="eastAsia" w:ascii="宋体" w:hAnsi="宋体"/>
                <w:bCs/>
                <w:kern w:val="0"/>
                <w:szCs w:val="21"/>
              </w:rPr>
              <w:t>0.008%</w:t>
            </w:r>
          </w:p>
        </w:tc>
      </w:tr>
      <w:tr w14:paraId="4D6CB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5087D16D">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09545363">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7CCC3B78">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1EEBDEA5">
            <w:pPr>
              <w:widowControl/>
              <w:snapToGrid w:val="0"/>
              <w:jc w:val="center"/>
              <w:rPr>
                <w:rFonts w:ascii="宋体" w:hAnsi="宋体"/>
                <w:bCs/>
                <w:kern w:val="0"/>
                <w:szCs w:val="21"/>
              </w:rPr>
            </w:pPr>
            <w:r>
              <w:rPr>
                <w:rFonts w:hint="eastAsia" w:ascii="宋体" w:hAnsi="宋体"/>
                <w:bCs/>
                <w:kern w:val="0"/>
                <w:szCs w:val="21"/>
              </w:rPr>
              <w:t>0.006%</w:t>
            </w:r>
          </w:p>
        </w:tc>
      </w:tr>
      <w:tr w14:paraId="0CFA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4CDA621E">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7418FCBC">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3AC165DA">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2CB792C7">
            <w:pPr>
              <w:widowControl/>
              <w:snapToGrid w:val="0"/>
              <w:jc w:val="center"/>
              <w:rPr>
                <w:rFonts w:ascii="宋体" w:hAnsi="宋体"/>
                <w:bCs/>
                <w:kern w:val="0"/>
                <w:szCs w:val="21"/>
              </w:rPr>
            </w:pPr>
            <w:r>
              <w:rPr>
                <w:rFonts w:hint="eastAsia" w:ascii="宋体" w:hAnsi="宋体"/>
                <w:bCs/>
                <w:kern w:val="0"/>
                <w:szCs w:val="21"/>
              </w:rPr>
              <w:t>0.004%</w:t>
            </w:r>
          </w:p>
        </w:tc>
      </w:tr>
    </w:tbl>
    <w:p w14:paraId="38EC1C95">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6D9570F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40AEFDD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7017013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25B394FC">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25D39092">
      <w:pPr>
        <w:spacing w:line="360" w:lineRule="auto"/>
        <w:ind w:firstLine="1044" w:firstLineChars="200"/>
        <w:rPr>
          <w:b/>
          <w:sz w:val="52"/>
          <w:szCs w:val="52"/>
        </w:rPr>
      </w:pPr>
    </w:p>
    <w:p w14:paraId="3189D37F">
      <w:pPr>
        <w:pStyle w:val="4"/>
        <w:spacing w:before="0" w:after="0"/>
      </w:pPr>
      <w:bookmarkStart w:id="37" w:name="_Toc135293176"/>
      <w:r>
        <w:rPr>
          <w:rFonts w:hint="eastAsia"/>
        </w:rPr>
        <w:t>七、质疑处理</w:t>
      </w:r>
      <w:bookmarkEnd w:id="37"/>
    </w:p>
    <w:p w14:paraId="6FA18514">
      <w:pPr>
        <w:spacing w:line="360" w:lineRule="auto"/>
        <w:rPr>
          <w:rFonts w:asciiTheme="majorEastAsia" w:hAnsiTheme="majorEastAsia" w:eastAsiaTheme="majorEastAsia"/>
          <w:b/>
          <w:bCs/>
          <w:szCs w:val="21"/>
        </w:rPr>
      </w:pPr>
      <w:bookmarkStart w:id="38" w:name="_Hlk72439706"/>
      <w:r>
        <w:rPr>
          <w:rFonts w:hint="eastAsia" w:asciiTheme="majorEastAsia" w:hAnsiTheme="majorEastAsia" w:eastAsiaTheme="majorEastAsia"/>
          <w:b/>
          <w:bCs/>
          <w:szCs w:val="21"/>
        </w:rPr>
        <w:t>35.质疑提出与答复</w:t>
      </w:r>
    </w:p>
    <w:p w14:paraId="51F12FFF">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7EB3237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6387129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7E425C3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3E673A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5DF9D77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9" w:name="_Hlk75374941"/>
      <w:r>
        <w:rPr>
          <w:rFonts w:hint="eastAsia" w:asciiTheme="majorEastAsia" w:hAnsiTheme="majorEastAsia" w:eastAsiaTheme="majorEastAsia"/>
          <w:szCs w:val="21"/>
        </w:rPr>
        <w:t>以联合体形式参与的，质疑应当由组成联合体的所有成员共同提出</w:t>
      </w:r>
      <w:bookmarkEnd w:id="39"/>
      <w:r>
        <w:rPr>
          <w:rFonts w:hint="eastAsia" w:asciiTheme="majorEastAsia" w:hAnsiTheme="majorEastAsia" w:eastAsiaTheme="majorEastAsia"/>
          <w:szCs w:val="21"/>
        </w:rPr>
        <w:t>；</w:t>
      </w:r>
    </w:p>
    <w:p w14:paraId="1E48D75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w:t>
      </w:r>
      <w:r>
        <w:rPr>
          <w:rFonts w:hint="eastAsia" w:asciiTheme="majorEastAsia" w:hAnsiTheme="majorEastAsia" w:eastAsiaTheme="majorEastAsia"/>
          <w:szCs w:val="21"/>
          <w:lang w:eastAsia="zh-CN"/>
        </w:rPr>
        <w:t>采购文件</w:t>
      </w:r>
      <w:r>
        <w:rPr>
          <w:rFonts w:hint="eastAsia" w:asciiTheme="majorEastAsia" w:hAnsiTheme="majorEastAsia" w:eastAsiaTheme="majorEastAsia"/>
          <w:szCs w:val="21"/>
        </w:rPr>
        <w:t>的质疑，为</w:t>
      </w:r>
      <w:r>
        <w:rPr>
          <w:rFonts w:hint="eastAsia" w:asciiTheme="majorEastAsia" w:hAnsiTheme="majorEastAsia" w:eastAsiaTheme="majorEastAsia"/>
          <w:szCs w:val="21"/>
          <w:lang w:eastAsia="zh-CN"/>
        </w:rPr>
        <w:t>采购文件</w:t>
      </w:r>
      <w:r>
        <w:rPr>
          <w:rFonts w:hint="eastAsia" w:asciiTheme="majorEastAsia" w:hAnsiTheme="majorEastAsia" w:eastAsiaTheme="majorEastAsia"/>
          <w:szCs w:val="21"/>
        </w:rPr>
        <w:t>公布之日；对采购过程的质疑，为各采购程序环节结束之日；对中标结果以及评审委员会组成人员的质疑，为中标结果公示之日；</w:t>
      </w:r>
    </w:p>
    <w:p w14:paraId="6C19AFC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0A624B83">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2DC12DB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21AC0FF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23C507F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10488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4819F9F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26D4C6D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03BABEE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4AFA7E6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2D89ADE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4FC7A35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0A1A961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011215B6">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3EBF88A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02BF258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0C7D19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1494776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410F633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0BF27F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55C2BE5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2318AD8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657DB1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1F982C5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62C942F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0C5D3A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25D6465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0782937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1E17F6B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8"/>
    </w:p>
    <w:p w14:paraId="7E5B8FC2"/>
    <w:p w14:paraId="50404839"/>
    <w:p w14:paraId="5C5DFB90"/>
    <w:p w14:paraId="45D27ACB"/>
    <w:p w14:paraId="633AEEB0"/>
    <w:p w14:paraId="3D967217"/>
    <w:p w14:paraId="2FA4ABEA"/>
    <w:p w14:paraId="367D97C3"/>
    <w:p w14:paraId="0741B083"/>
    <w:p w14:paraId="5513061A"/>
    <w:p w14:paraId="0688F020"/>
    <w:p w14:paraId="469669A1"/>
    <w:p w14:paraId="2F2084C8"/>
    <w:p w14:paraId="6DC8A88E"/>
    <w:p w14:paraId="04AEA4FC"/>
    <w:p w14:paraId="0197FB89"/>
    <w:p w14:paraId="3743D447"/>
    <w:p w14:paraId="586D5117"/>
    <w:p w14:paraId="6574B003"/>
    <w:p w14:paraId="2D70463E">
      <w:pPr>
        <w:pStyle w:val="2"/>
      </w:pPr>
      <w:bookmarkStart w:id="40" w:name="_Toc135293177"/>
      <w:r>
        <w:rPr>
          <w:rFonts w:hint="eastAsia"/>
        </w:rPr>
        <w:t>第七章  投标文件格式</w:t>
      </w:r>
      <w:bookmarkEnd w:id="40"/>
    </w:p>
    <w:p w14:paraId="54481AE4">
      <w:pPr>
        <w:jc w:val="center"/>
        <w:rPr>
          <w:b/>
          <w:sz w:val="52"/>
          <w:szCs w:val="52"/>
        </w:rPr>
      </w:pPr>
    </w:p>
    <w:p w14:paraId="1F83EAEE">
      <w:pPr>
        <w:pStyle w:val="4"/>
        <w:spacing w:line="400" w:lineRule="exact"/>
        <w:rPr>
          <w:rFonts w:ascii="仿宋" w:hAnsi="仿宋" w:eastAsia="仿宋"/>
        </w:rPr>
      </w:pPr>
      <w:bookmarkStart w:id="41" w:name="_Toc25194"/>
      <w:bookmarkStart w:id="42" w:name="_Toc44690704"/>
      <w:bookmarkStart w:id="43" w:name="_Toc14934"/>
      <w:bookmarkStart w:id="44" w:name="_Toc44691395"/>
      <w:bookmarkStart w:id="45" w:name="_Toc44691163"/>
      <w:bookmarkStart w:id="46" w:name="_Toc11772"/>
      <w:bookmarkStart w:id="47" w:name="_Toc31468"/>
      <w:bookmarkStart w:id="48" w:name="_Toc135293178"/>
      <w:bookmarkStart w:id="49" w:name="_Toc44690431"/>
      <w:r>
        <w:rPr>
          <w:rFonts w:hint="eastAsia" w:ascii="仿宋" w:hAnsi="仿宋" w:eastAsia="仿宋"/>
        </w:rPr>
        <w:t>投标文件编制说明</w:t>
      </w:r>
      <w:bookmarkEnd w:id="41"/>
      <w:bookmarkEnd w:id="42"/>
      <w:bookmarkEnd w:id="43"/>
      <w:bookmarkEnd w:id="44"/>
      <w:bookmarkEnd w:id="45"/>
      <w:bookmarkEnd w:id="46"/>
      <w:bookmarkEnd w:id="47"/>
      <w:bookmarkEnd w:id="48"/>
      <w:bookmarkEnd w:id="49"/>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4C542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68DB322D">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655BC9C8">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18EF2DA3">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095D4C4B">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35C5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0A2D3D4B">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3083D444">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2427BDDD">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207FAEA">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267E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73BB9C6">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1C55143C">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60CAD53F">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5893ABE3">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1CD7A58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1A0BA70D">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47FBD05">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10E7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0528F580">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14E1E1E7">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4710D55">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w:t>
            </w:r>
            <w:r>
              <w:rPr>
                <w:rFonts w:hint="eastAsia" w:asciiTheme="minorEastAsia" w:hAnsiTheme="minorEastAsia" w:eastAsiaTheme="minorEastAsia"/>
                <w:lang w:eastAsia="zh-CN"/>
              </w:rPr>
              <w:t>采购文件</w:t>
            </w:r>
            <w:r>
              <w:rPr>
                <w:rFonts w:hint="eastAsia" w:asciiTheme="minorEastAsia" w:hAnsiTheme="minorEastAsia" w:eastAsiaTheme="minorEastAsia"/>
              </w:rPr>
              <w:t>要求签字和盖章（包括投标文件格式要求、评标标准对证明文件的要求等）。</w:t>
            </w:r>
          </w:p>
        </w:tc>
        <w:tc>
          <w:tcPr>
            <w:tcW w:w="4161" w:type="dxa"/>
            <w:vAlign w:val="center"/>
          </w:tcPr>
          <w:p w14:paraId="6A616CB2">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43645392">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3B139751">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50BC3284">
      <w:pPr>
        <w:spacing w:line="360" w:lineRule="auto"/>
        <w:ind w:firstLine="420" w:firstLineChars="200"/>
        <w:rPr>
          <w:rFonts w:asciiTheme="minorEastAsia" w:hAnsiTheme="minorEastAsia" w:eastAsiaTheme="minorEastAsia"/>
        </w:rPr>
      </w:pPr>
    </w:p>
    <w:p w14:paraId="11991729">
      <w:pPr>
        <w:spacing w:line="360" w:lineRule="auto"/>
        <w:ind w:firstLine="420" w:firstLineChars="200"/>
        <w:rPr>
          <w:rFonts w:asciiTheme="minorEastAsia" w:hAnsiTheme="minorEastAsia" w:eastAsiaTheme="minorEastAsia"/>
        </w:rPr>
      </w:pPr>
    </w:p>
    <w:p w14:paraId="1A19A56C">
      <w:pPr>
        <w:jc w:val="center"/>
        <w:rPr>
          <w:b/>
          <w:sz w:val="52"/>
          <w:szCs w:val="52"/>
        </w:rPr>
      </w:pPr>
    </w:p>
    <w:p w14:paraId="2CFF962A"/>
    <w:p w14:paraId="319E9BF9"/>
    <w:p w14:paraId="45096A3F"/>
    <w:p w14:paraId="29D09C5C"/>
    <w:p w14:paraId="246B3201">
      <w:pPr>
        <w:jc w:val="center"/>
        <w:rPr>
          <w:b/>
          <w:bCs/>
          <w:sz w:val="52"/>
        </w:rPr>
      </w:pPr>
    </w:p>
    <w:p w14:paraId="3E4BAACD">
      <w:pPr>
        <w:jc w:val="center"/>
        <w:rPr>
          <w:b/>
          <w:bCs/>
          <w:sz w:val="52"/>
        </w:rPr>
      </w:pPr>
      <w:r>
        <w:rPr>
          <w:rFonts w:hint="eastAsia"/>
          <w:b/>
          <w:bCs/>
          <w:sz w:val="52"/>
        </w:rPr>
        <w:t>投 标 文 件</w:t>
      </w:r>
    </w:p>
    <w:p w14:paraId="2314B6D6">
      <w:pPr>
        <w:jc w:val="center"/>
        <w:rPr>
          <w:b/>
          <w:bCs/>
        </w:rPr>
      </w:pPr>
    </w:p>
    <w:p w14:paraId="6E122F7D">
      <w:pPr>
        <w:jc w:val="center"/>
        <w:rPr>
          <w:b/>
          <w:bCs/>
        </w:rPr>
      </w:pPr>
    </w:p>
    <w:p w14:paraId="429B9135">
      <w:pPr>
        <w:jc w:val="center"/>
        <w:rPr>
          <w:b/>
          <w:bCs/>
        </w:rPr>
      </w:pPr>
    </w:p>
    <w:p w14:paraId="4B833BB3">
      <w:pPr>
        <w:jc w:val="center"/>
        <w:rPr>
          <w:b/>
          <w:bCs/>
        </w:rPr>
      </w:pPr>
    </w:p>
    <w:p w14:paraId="4550D1FE">
      <w:pPr>
        <w:jc w:val="center"/>
        <w:rPr>
          <w:b/>
          <w:bCs/>
        </w:rPr>
      </w:pPr>
    </w:p>
    <w:p w14:paraId="34F7E919">
      <w:pPr>
        <w:jc w:val="center"/>
        <w:rPr>
          <w:b/>
          <w:bCs/>
        </w:rPr>
      </w:pPr>
    </w:p>
    <w:p w14:paraId="65033747">
      <w:pPr>
        <w:jc w:val="center"/>
        <w:rPr>
          <w:rFonts w:ascii="宋体" w:hAnsi="宋体"/>
          <w:b/>
          <w:bCs/>
          <w:sz w:val="30"/>
          <w:szCs w:val="30"/>
        </w:rPr>
      </w:pPr>
      <w:r>
        <w:rPr>
          <w:rFonts w:hint="eastAsia" w:ascii="宋体" w:hAnsi="宋体"/>
          <w:b/>
          <w:bCs/>
          <w:sz w:val="30"/>
          <w:szCs w:val="30"/>
        </w:rPr>
        <w:t>（正本/副本）</w:t>
      </w:r>
    </w:p>
    <w:p w14:paraId="65910E7C">
      <w:pPr>
        <w:jc w:val="center"/>
        <w:rPr>
          <w:b/>
          <w:bCs/>
        </w:rPr>
      </w:pPr>
    </w:p>
    <w:p w14:paraId="14F9AC4A">
      <w:pPr>
        <w:jc w:val="center"/>
        <w:rPr>
          <w:b/>
          <w:bCs/>
        </w:rPr>
      </w:pPr>
    </w:p>
    <w:p w14:paraId="057B5A98">
      <w:pPr>
        <w:jc w:val="center"/>
        <w:rPr>
          <w:b/>
          <w:bCs/>
        </w:rPr>
      </w:pPr>
    </w:p>
    <w:p w14:paraId="3CC8933C">
      <w:pPr>
        <w:jc w:val="center"/>
        <w:rPr>
          <w:b/>
          <w:bCs/>
        </w:rPr>
      </w:pPr>
    </w:p>
    <w:p w14:paraId="7572968D">
      <w:pPr>
        <w:jc w:val="center"/>
        <w:rPr>
          <w:b/>
          <w:bCs/>
        </w:rPr>
      </w:pPr>
    </w:p>
    <w:p w14:paraId="356954B7">
      <w:pPr>
        <w:jc w:val="center"/>
        <w:rPr>
          <w:b/>
          <w:bCs/>
        </w:rPr>
      </w:pPr>
    </w:p>
    <w:p w14:paraId="2DBD78E9">
      <w:pPr>
        <w:jc w:val="center"/>
        <w:rPr>
          <w:b/>
          <w:bCs/>
        </w:rPr>
      </w:pPr>
    </w:p>
    <w:p w14:paraId="6669E9C4">
      <w:pPr>
        <w:jc w:val="center"/>
        <w:rPr>
          <w:b/>
          <w:bCs/>
        </w:rPr>
      </w:pPr>
    </w:p>
    <w:p w14:paraId="7E155D33">
      <w:pPr>
        <w:jc w:val="center"/>
        <w:rPr>
          <w:b/>
          <w:bCs/>
        </w:rPr>
      </w:pPr>
    </w:p>
    <w:p w14:paraId="56054C17">
      <w:pPr>
        <w:jc w:val="center"/>
        <w:rPr>
          <w:b/>
          <w:bCs/>
        </w:rPr>
      </w:pPr>
    </w:p>
    <w:p w14:paraId="2C2F20D7">
      <w:pPr>
        <w:jc w:val="center"/>
        <w:rPr>
          <w:b/>
          <w:bCs/>
        </w:rPr>
      </w:pPr>
    </w:p>
    <w:p w14:paraId="0FEABE28">
      <w:pPr>
        <w:jc w:val="center"/>
        <w:rPr>
          <w:b/>
          <w:bCs/>
        </w:rPr>
      </w:pPr>
    </w:p>
    <w:p w14:paraId="749B761B">
      <w:pPr>
        <w:jc w:val="center"/>
        <w:rPr>
          <w:b/>
          <w:bCs/>
        </w:rPr>
      </w:pPr>
    </w:p>
    <w:p w14:paraId="78C32473">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11EF3FDD">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2C4580D3">
      <w:pPr>
        <w:spacing w:line="480" w:lineRule="auto"/>
        <w:ind w:firstLine="1275" w:firstLineChars="529"/>
        <w:rPr>
          <w:b/>
          <w:bCs/>
          <w:sz w:val="24"/>
        </w:rPr>
      </w:pPr>
      <w:r>
        <w:rPr>
          <w:rFonts w:hint="eastAsia"/>
          <w:b/>
          <w:bCs/>
          <w:sz w:val="24"/>
        </w:rPr>
        <w:t>法定代表人或</w:t>
      </w:r>
    </w:p>
    <w:p w14:paraId="0E88C004">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602974D0">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30899863">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0A0D885D">
      <w:pPr>
        <w:rPr>
          <w:b/>
          <w:bCs/>
        </w:rPr>
      </w:pPr>
    </w:p>
    <w:p w14:paraId="48A04BBA">
      <w:pPr>
        <w:spacing w:line="400" w:lineRule="exact"/>
        <w:rPr>
          <w:rFonts w:ascii="仿宋" w:hAnsi="仿宋" w:eastAsia="仿宋"/>
        </w:rPr>
      </w:pPr>
      <w:bookmarkStart w:id="50" w:name="_投标文件格式（第一册）"/>
      <w:bookmarkEnd w:id="50"/>
      <w:bookmarkStart w:id="51" w:name="q0"/>
    </w:p>
    <w:p w14:paraId="0BFF026D">
      <w:pPr>
        <w:spacing w:line="400" w:lineRule="exact"/>
        <w:rPr>
          <w:rFonts w:ascii="仿宋" w:hAnsi="仿宋" w:eastAsia="仿宋"/>
        </w:rPr>
      </w:pPr>
    </w:p>
    <w:p w14:paraId="3EE189BD">
      <w:pPr>
        <w:spacing w:line="400" w:lineRule="exact"/>
        <w:rPr>
          <w:rFonts w:ascii="仿宋" w:hAnsi="仿宋" w:eastAsia="仿宋"/>
        </w:rPr>
      </w:pPr>
    </w:p>
    <w:p w14:paraId="05A90446">
      <w:pPr>
        <w:pStyle w:val="4"/>
        <w:spacing w:line="400" w:lineRule="exact"/>
        <w:rPr>
          <w:rFonts w:ascii="仿宋" w:hAnsi="仿宋" w:eastAsia="仿宋"/>
        </w:rPr>
      </w:pPr>
      <w:bookmarkStart w:id="52" w:name="_Toc135293179"/>
    </w:p>
    <w:p w14:paraId="0690B13A">
      <w:pPr>
        <w:pStyle w:val="4"/>
        <w:spacing w:line="400" w:lineRule="exact"/>
        <w:rPr>
          <w:rFonts w:ascii="仿宋" w:hAnsi="仿宋" w:eastAsia="仿宋"/>
        </w:rPr>
      </w:pPr>
      <w:r>
        <w:rPr>
          <w:rFonts w:hint="eastAsia" w:ascii="仿宋" w:hAnsi="仿宋" w:eastAsia="仿宋"/>
        </w:rPr>
        <w:t>投标文件格式</w:t>
      </w:r>
      <w:bookmarkEnd w:id="52"/>
    </w:p>
    <w:bookmarkEnd w:id="51"/>
    <w:p w14:paraId="6F07011A">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2C00090C">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5D38339C">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6EBC36D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42BBC1F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581534FF">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7BB891C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389D739E">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5567D5DB">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5585098E">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7DB5E78">
      <w:pPr>
        <w:pStyle w:val="456"/>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223519D4">
      <w:pPr>
        <w:pStyle w:val="456"/>
        <w:numPr>
          <w:ilvl w:val="0"/>
          <w:numId w:val="5"/>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6CCF79C6">
      <w:pPr>
        <w:pStyle w:val="456"/>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05FD346">
      <w:pPr>
        <w:pStyle w:val="456"/>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要求的其他资料或投标人认为需要补充的资料</w:t>
      </w:r>
      <w:r>
        <w:rPr>
          <w:rFonts w:hint="eastAsia" w:asciiTheme="minorEastAsia" w:hAnsiTheme="minorEastAsia" w:eastAsiaTheme="minorEastAsia"/>
          <w:snapToGrid w:val="0"/>
          <w:kern w:val="0"/>
          <w:szCs w:val="21"/>
        </w:rPr>
        <w:t>（格式10）</w:t>
      </w:r>
    </w:p>
    <w:p w14:paraId="4238C2BB">
      <w:pPr>
        <w:adjustRightInd w:val="0"/>
        <w:spacing w:line="300" w:lineRule="auto"/>
        <w:ind w:left="-2"/>
        <w:rPr>
          <w:rFonts w:ascii="宋体" w:hAnsi="宋体"/>
          <w:snapToGrid w:val="0"/>
          <w:kern w:val="0"/>
          <w:szCs w:val="21"/>
        </w:rPr>
      </w:pPr>
    </w:p>
    <w:p w14:paraId="0A92BCC8">
      <w:pPr>
        <w:adjustRightInd w:val="0"/>
        <w:spacing w:line="300" w:lineRule="auto"/>
        <w:ind w:left="-2"/>
        <w:rPr>
          <w:rFonts w:ascii="宋体" w:hAnsi="宋体"/>
          <w:snapToGrid w:val="0"/>
          <w:kern w:val="0"/>
          <w:szCs w:val="21"/>
        </w:rPr>
      </w:pPr>
    </w:p>
    <w:p w14:paraId="579446F4">
      <w:pPr>
        <w:adjustRightInd w:val="0"/>
        <w:spacing w:line="300" w:lineRule="auto"/>
        <w:ind w:left="-2"/>
        <w:rPr>
          <w:rFonts w:ascii="宋体" w:hAnsi="宋体"/>
          <w:snapToGrid w:val="0"/>
          <w:kern w:val="0"/>
          <w:szCs w:val="21"/>
        </w:rPr>
      </w:pPr>
    </w:p>
    <w:p w14:paraId="66840C14">
      <w:pPr>
        <w:ind w:hanging="2"/>
        <w:rPr>
          <w:b/>
          <w:bCs/>
          <w:sz w:val="28"/>
        </w:rPr>
      </w:pPr>
    </w:p>
    <w:p w14:paraId="514DCAC3">
      <w:pPr>
        <w:adjustRightInd w:val="0"/>
        <w:snapToGrid w:val="0"/>
        <w:spacing w:line="300" w:lineRule="auto"/>
        <w:jc w:val="center"/>
      </w:pPr>
      <w:bookmarkStart w:id="53" w:name="_格式1__投标人资格证明文件"/>
      <w:bookmarkEnd w:id="53"/>
    </w:p>
    <w:p w14:paraId="5097C017">
      <w:pPr>
        <w:adjustRightInd w:val="0"/>
        <w:snapToGrid w:val="0"/>
        <w:spacing w:line="300" w:lineRule="auto"/>
        <w:jc w:val="center"/>
      </w:pPr>
    </w:p>
    <w:p w14:paraId="1294C000">
      <w:pPr>
        <w:adjustRightInd w:val="0"/>
        <w:snapToGrid w:val="0"/>
        <w:spacing w:line="300" w:lineRule="auto"/>
        <w:jc w:val="center"/>
      </w:pPr>
    </w:p>
    <w:p w14:paraId="1D1BF3EE">
      <w:pPr>
        <w:adjustRightInd w:val="0"/>
        <w:snapToGrid w:val="0"/>
        <w:spacing w:line="300" w:lineRule="auto"/>
        <w:jc w:val="center"/>
      </w:pPr>
    </w:p>
    <w:p w14:paraId="4F803DD1">
      <w:pPr>
        <w:adjustRightInd w:val="0"/>
        <w:snapToGrid w:val="0"/>
        <w:spacing w:line="300" w:lineRule="auto"/>
        <w:jc w:val="center"/>
      </w:pPr>
    </w:p>
    <w:p w14:paraId="60635C50">
      <w:pPr>
        <w:adjustRightInd w:val="0"/>
        <w:snapToGrid w:val="0"/>
        <w:spacing w:line="300" w:lineRule="auto"/>
        <w:jc w:val="center"/>
      </w:pPr>
    </w:p>
    <w:p w14:paraId="32502EFA">
      <w:pPr>
        <w:adjustRightInd w:val="0"/>
        <w:snapToGrid w:val="0"/>
        <w:spacing w:line="300" w:lineRule="auto"/>
        <w:jc w:val="center"/>
      </w:pPr>
    </w:p>
    <w:p w14:paraId="0769392A">
      <w:pPr>
        <w:adjustRightInd w:val="0"/>
        <w:snapToGrid w:val="0"/>
        <w:spacing w:line="300" w:lineRule="auto"/>
        <w:jc w:val="center"/>
      </w:pPr>
    </w:p>
    <w:p w14:paraId="1543F147">
      <w:pPr>
        <w:adjustRightInd w:val="0"/>
        <w:snapToGrid w:val="0"/>
        <w:spacing w:line="300" w:lineRule="auto"/>
        <w:jc w:val="center"/>
      </w:pPr>
    </w:p>
    <w:p w14:paraId="74A66D27">
      <w:pPr>
        <w:adjustRightInd w:val="0"/>
        <w:snapToGrid w:val="0"/>
        <w:spacing w:line="300" w:lineRule="auto"/>
        <w:jc w:val="center"/>
      </w:pPr>
    </w:p>
    <w:p w14:paraId="4A914A6C">
      <w:pPr>
        <w:adjustRightInd w:val="0"/>
        <w:snapToGrid w:val="0"/>
        <w:spacing w:line="300" w:lineRule="auto"/>
        <w:jc w:val="center"/>
      </w:pPr>
    </w:p>
    <w:p w14:paraId="1E494293">
      <w:pPr>
        <w:adjustRightInd w:val="0"/>
        <w:snapToGrid w:val="0"/>
        <w:spacing w:line="300" w:lineRule="auto"/>
        <w:jc w:val="center"/>
      </w:pPr>
    </w:p>
    <w:p w14:paraId="23B8A3EB">
      <w:pPr>
        <w:adjustRightInd w:val="0"/>
        <w:snapToGrid w:val="0"/>
        <w:spacing w:line="300" w:lineRule="auto"/>
        <w:jc w:val="center"/>
      </w:pPr>
    </w:p>
    <w:p w14:paraId="6E1E8A26">
      <w:pPr>
        <w:adjustRightInd w:val="0"/>
        <w:snapToGrid w:val="0"/>
        <w:spacing w:line="300" w:lineRule="auto"/>
        <w:jc w:val="center"/>
      </w:pPr>
    </w:p>
    <w:p w14:paraId="075119EA">
      <w:pPr>
        <w:adjustRightInd w:val="0"/>
        <w:snapToGrid w:val="0"/>
        <w:spacing w:line="300" w:lineRule="auto"/>
        <w:jc w:val="center"/>
      </w:pPr>
    </w:p>
    <w:p w14:paraId="3392C545">
      <w:pPr>
        <w:pStyle w:val="4"/>
        <w:spacing w:line="400" w:lineRule="exact"/>
        <w:rPr>
          <w:rFonts w:ascii="仿宋" w:hAnsi="仿宋" w:eastAsia="仿宋"/>
        </w:rPr>
      </w:pPr>
      <w:bookmarkStart w:id="54" w:name="_Toc135293180"/>
      <w:bookmarkStart w:id="55" w:name="_Toc73613640"/>
      <w:r>
        <w:rPr>
          <w:rFonts w:hint="eastAsia" w:ascii="仿宋" w:hAnsi="仿宋" w:eastAsia="仿宋"/>
        </w:rPr>
        <w:t>政府采购违法行为风险知悉确认书</w:t>
      </w:r>
      <w:bookmarkEnd w:id="54"/>
    </w:p>
    <w:p w14:paraId="68DFE28C">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0194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0C8A51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2605EBF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09D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3CA74D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5277B1A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194A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521250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3842394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BA2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038B9F7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0336FEB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2FD2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354F43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479C5E4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4A404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76208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08BE09C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205D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3AF9F46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D95CC0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53BB471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52EE5C86">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052A53F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49F94C79">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38482F54">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7E0B7316">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BEB7E6B">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6DAD6027">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60500D52">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40A6892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0012065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5077BF69">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377AE2A9">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3C6E0339">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58EA5D0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4E558579">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758B28ED">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4AD8A6EC">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B3776FA">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630FE89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2F3F20F">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7BE1BFD8">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082C5C50">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2"/>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15F117E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57281A89">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792C8ED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F2866E6">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46DADA3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27927F56">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13D3A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D00E8E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56CA622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5740864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490405D3">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1261E25B">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1AE22F49">
      <w:pPr>
        <w:spacing w:line="360" w:lineRule="auto"/>
        <w:ind w:firstLine="420" w:firstLineChars="200"/>
        <w:rPr>
          <w:szCs w:val="21"/>
        </w:rPr>
      </w:pPr>
    </w:p>
    <w:p w14:paraId="54A339BD"/>
    <w:p w14:paraId="07E5CD36"/>
    <w:p w14:paraId="02519D95"/>
    <w:p w14:paraId="11470B7D"/>
    <w:p w14:paraId="3FB066E2"/>
    <w:p w14:paraId="1D0666A1"/>
    <w:p w14:paraId="7F1FC1D7"/>
    <w:p w14:paraId="0FFEE5BF"/>
    <w:p w14:paraId="236D2255"/>
    <w:p w14:paraId="5D231464"/>
    <w:p w14:paraId="20B431E9"/>
    <w:p w14:paraId="162BA559">
      <w:r>
        <w:br w:type="page"/>
      </w:r>
    </w:p>
    <w:p w14:paraId="01B6CD30">
      <w:pPr>
        <w:pStyle w:val="4"/>
      </w:pPr>
    </w:p>
    <w:p w14:paraId="1AADC510">
      <w:pPr>
        <w:pStyle w:val="4"/>
        <w:spacing w:line="400" w:lineRule="exact"/>
        <w:rPr>
          <w:rFonts w:ascii="仿宋" w:hAnsi="仿宋" w:eastAsia="仿宋"/>
        </w:rPr>
      </w:pPr>
      <w:bookmarkStart w:id="56" w:name="_Toc135293181"/>
      <w:r>
        <w:rPr>
          <w:rFonts w:hint="eastAsia" w:ascii="仿宋" w:hAnsi="仿宋" w:eastAsia="仿宋"/>
        </w:rPr>
        <w:t>评标指引表</w:t>
      </w:r>
      <w:bookmarkEnd w:id="55"/>
      <w:bookmarkEnd w:id="56"/>
    </w:p>
    <w:p w14:paraId="2C5731DE">
      <w:pPr>
        <w:jc w:val="center"/>
        <w:rPr>
          <w:b/>
          <w:szCs w:val="21"/>
        </w:rPr>
      </w:pPr>
    </w:p>
    <w:p w14:paraId="29918FE8">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4A144A33">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1F80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0AC50C5A">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765D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E7D9196">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621EADA6">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4A9EC4C1">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61294B0">
            <w:pPr>
              <w:spacing w:line="360" w:lineRule="exact"/>
              <w:jc w:val="center"/>
              <w:rPr>
                <w:rFonts w:ascii="宋体" w:hAnsi="宋体"/>
                <w:szCs w:val="21"/>
              </w:rPr>
            </w:pPr>
            <w:r>
              <w:rPr>
                <w:rFonts w:hint="eastAsia" w:ascii="宋体" w:hAnsi="宋体"/>
                <w:szCs w:val="21"/>
              </w:rPr>
              <w:t>备注</w:t>
            </w:r>
          </w:p>
        </w:tc>
      </w:tr>
      <w:tr w14:paraId="10F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391542F2">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090AD46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54205C3E">
            <w:pPr>
              <w:spacing w:line="360" w:lineRule="exact"/>
              <w:jc w:val="center"/>
              <w:rPr>
                <w:rFonts w:ascii="宋体" w:hAnsi="宋体"/>
                <w:b/>
                <w:szCs w:val="21"/>
              </w:rPr>
            </w:pPr>
          </w:p>
        </w:tc>
        <w:tc>
          <w:tcPr>
            <w:tcW w:w="1472" w:type="dxa"/>
            <w:vAlign w:val="center"/>
          </w:tcPr>
          <w:p w14:paraId="2CC4280C">
            <w:pPr>
              <w:spacing w:line="360" w:lineRule="exact"/>
              <w:jc w:val="center"/>
              <w:rPr>
                <w:rFonts w:ascii="宋体" w:hAnsi="宋体"/>
                <w:b/>
                <w:szCs w:val="21"/>
              </w:rPr>
            </w:pPr>
          </w:p>
        </w:tc>
      </w:tr>
      <w:tr w14:paraId="7661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6A85B458">
            <w:pPr>
              <w:spacing w:line="360" w:lineRule="exact"/>
              <w:jc w:val="center"/>
              <w:rPr>
                <w:rFonts w:ascii="宋体" w:hAnsi="宋体"/>
                <w:szCs w:val="21"/>
              </w:rPr>
            </w:pPr>
            <w:r>
              <w:rPr>
                <w:rFonts w:hint="eastAsia" w:ascii="宋体" w:hAnsi="宋体"/>
                <w:szCs w:val="21"/>
              </w:rPr>
              <w:t>技术部分</w:t>
            </w:r>
          </w:p>
        </w:tc>
        <w:tc>
          <w:tcPr>
            <w:tcW w:w="4854" w:type="dxa"/>
          </w:tcPr>
          <w:p w14:paraId="5DC1256F">
            <w:pPr>
              <w:spacing w:line="360" w:lineRule="exact"/>
              <w:jc w:val="center"/>
              <w:rPr>
                <w:rFonts w:ascii="宋体" w:hAnsi="宋体"/>
                <w:szCs w:val="21"/>
              </w:rPr>
            </w:pPr>
            <w:r>
              <w:rPr>
                <w:rFonts w:hint="eastAsia" w:ascii="宋体" w:hAnsi="宋体"/>
                <w:szCs w:val="21"/>
              </w:rPr>
              <w:t>1.……</w:t>
            </w:r>
          </w:p>
        </w:tc>
        <w:tc>
          <w:tcPr>
            <w:tcW w:w="2169" w:type="dxa"/>
            <w:vAlign w:val="center"/>
          </w:tcPr>
          <w:p w14:paraId="6F31CB09">
            <w:pPr>
              <w:spacing w:line="360" w:lineRule="exact"/>
              <w:jc w:val="center"/>
              <w:rPr>
                <w:rFonts w:ascii="宋体" w:hAnsi="宋体"/>
                <w:b/>
                <w:szCs w:val="21"/>
              </w:rPr>
            </w:pPr>
          </w:p>
        </w:tc>
        <w:tc>
          <w:tcPr>
            <w:tcW w:w="1472" w:type="dxa"/>
            <w:vAlign w:val="center"/>
          </w:tcPr>
          <w:p w14:paraId="5D70FF4A">
            <w:pPr>
              <w:spacing w:line="360" w:lineRule="exact"/>
              <w:jc w:val="center"/>
              <w:rPr>
                <w:rFonts w:ascii="宋体" w:hAnsi="宋体"/>
                <w:b/>
                <w:szCs w:val="21"/>
              </w:rPr>
            </w:pPr>
          </w:p>
        </w:tc>
      </w:tr>
      <w:tr w14:paraId="429F8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82886E0">
            <w:pPr>
              <w:spacing w:line="360" w:lineRule="exact"/>
              <w:jc w:val="center"/>
              <w:rPr>
                <w:rFonts w:ascii="宋体" w:hAnsi="宋体"/>
                <w:szCs w:val="21"/>
              </w:rPr>
            </w:pPr>
          </w:p>
        </w:tc>
        <w:tc>
          <w:tcPr>
            <w:tcW w:w="4854" w:type="dxa"/>
          </w:tcPr>
          <w:p w14:paraId="0982FECF">
            <w:pPr>
              <w:spacing w:line="360" w:lineRule="exact"/>
              <w:jc w:val="center"/>
              <w:rPr>
                <w:rFonts w:ascii="宋体" w:hAnsi="宋体"/>
                <w:szCs w:val="21"/>
              </w:rPr>
            </w:pPr>
            <w:r>
              <w:rPr>
                <w:rFonts w:hint="eastAsia" w:ascii="宋体" w:hAnsi="宋体"/>
                <w:szCs w:val="21"/>
              </w:rPr>
              <w:t>2.……</w:t>
            </w:r>
          </w:p>
        </w:tc>
        <w:tc>
          <w:tcPr>
            <w:tcW w:w="2169" w:type="dxa"/>
            <w:vAlign w:val="center"/>
          </w:tcPr>
          <w:p w14:paraId="2CB0FC37">
            <w:pPr>
              <w:spacing w:line="360" w:lineRule="exact"/>
              <w:jc w:val="center"/>
              <w:rPr>
                <w:rFonts w:ascii="宋体" w:hAnsi="宋体"/>
                <w:b/>
                <w:szCs w:val="21"/>
              </w:rPr>
            </w:pPr>
          </w:p>
        </w:tc>
        <w:tc>
          <w:tcPr>
            <w:tcW w:w="1472" w:type="dxa"/>
            <w:vAlign w:val="center"/>
          </w:tcPr>
          <w:p w14:paraId="119EDDC5">
            <w:pPr>
              <w:spacing w:line="360" w:lineRule="exact"/>
              <w:jc w:val="center"/>
              <w:rPr>
                <w:rFonts w:ascii="宋体" w:hAnsi="宋体"/>
                <w:b/>
                <w:szCs w:val="21"/>
              </w:rPr>
            </w:pPr>
          </w:p>
        </w:tc>
      </w:tr>
      <w:tr w14:paraId="7E52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4B1D0C3">
            <w:pPr>
              <w:spacing w:line="360" w:lineRule="exact"/>
              <w:jc w:val="center"/>
              <w:rPr>
                <w:rFonts w:ascii="宋体" w:hAnsi="宋体"/>
                <w:szCs w:val="21"/>
              </w:rPr>
            </w:pPr>
          </w:p>
        </w:tc>
        <w:tc>
          <w:tcPr>
            <w:tcW w:w="4854" w:type="dxa"/>
          </w:tcPr>
          <w:p w14:paraId="54B47EAA">
            <w:pPr>
              <w:spacing w:line="360" w:lineRule="exact"/>
              <w:jc w:val="center"/>
              <w:rPr>
                <w:rFonts w:ascii="宋体" w:hAnsi="宋体"/>
                <w:szCs w:val="21"/>
              </w:rPr>
            </w:pPr>
            <w:r>
              <w:rPr>
                <w:rFonts w:hint="eastAsia" w:ascii="宋体" w:hAnsi="宋体"/>
                <w:szCs w:val="21"/>
              </w:rPr>
              <w:t>……</w:t>
            </w:r>
          </w:p>
        </w:tc>
        <w:tc>
          <w:tcPr>
            <w:tcW w:w="2169" w:type="dxa"/>
            <w:vAlign w:val="center"/>
          </w:tcPr>
          <w:p w14:paraId="4EC4CBB5">
            <w:pPr>
              <w:spacing w:line="360" w:lineRule="exact"/>
              <w:jc w:val="center"/>
              <w:rPr>
                <w:rFonts w:ascii="宋体" w:hAnsi="宋体"/>
                <w:b/>
                <w:szCs w:val="21"/>
              </w:rPr>
            </w:pPr>
          </w:p>
        </w:tc>
        <w:tc>
          <w:tcPr>
            <w:tcW w:w="1472" w:type="dxa"/>
            <w:vAlign w:val="center"/>
          </w:tcPr>
          <w:p w14:paraId="3EA5DC89">
            <w:pPr>
              <w:spacing w:line="360" w:lineRule="exact"/>
              <w:jc w:val="center"/>
              <w:rPr>
                <w:rFonts w:ascii="宋体" w:hAnsi="宋体"/>
                <w:b/>
                <w:szCs w:val="21"/>
              </w:rPr>
            </w:pPr>
          </w:p>
        </w:tc>
      </w:tr>
      <w:tr w14:paraId="1CCE8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F1177F6">
            <w:pPr>
              <w:spacing w:line="360" w:lineRule="exact"/>
              <w:jc w:val="center"/>
              <w:rPr>
                <w:rFonts w:ascii="宋体" w:hAnsi="宋体"/>
                <w:szCs w:val="21"/>
              </w:rPr>
            </w:pPr>
            <w:r>
              <w:rPr>
                <w:rFonts w:hint="eastAsia" w:ascii="宋体" w:hAnsi="宋体"/>
                <w:szCs w:val="21"/>
              </w:rPr>
              <w:t>商务部分</w:t>
            </w:r>
          </w:p>
        </w:tc>
        <w:tc>
          <w:tcPr>
            <w:tcW w:w="4854" w:type="dxa"/>
          </w:tcPr>
          <w:p w14:paraId="418AF043">
            <w:pPr>
              <w:spacing w:line="360" w:lineRule="exact"/>
              <w:jc w:val="center"/>
              <w:rPr>
                <w:rFonts w:ascii="宋体" w:hAnsi="宋体"/>
                <w:szCs w:val="21"/>
              </w:rPr>
            </w:pPr>
            <w:r>
              <w:rPr>
                <w:rFonts w:hint="eastAsia" w:ascii="宋体" w:hAnsi="宋体"/>
                <w:szCs w:val="21"/>
              </w:rPr>
              <w:t>1.……</w:t>
            </w:r>
          </w:p>
        </w:tc>
        <w:tc>
          <w:tcPr>
            <w:tcW w:w="2169" w:type="dxa"/>
            <w:vAlign w:val="center"/>
          </w:tcPr>
          <w:p w14:paraId="103C87A4">
            <w:pPr>
              <w:spacing w:line="360" w:lineRule="exact"/>
              <w:jc w:val="center"/>
              <w:rPr>
                <w:rFonts w:ascii="宋体" w:hAnsi="宋体"/>
                <w:b/>
                <w:szCs w:val="21"/>
              </w:rPr>
            </w:pPr>
          </w:p>
        </w:tc>
        <w:tc>
          <w:tcPr>
            <w:tcW w:w="1472" w:type="dxa"/>
            <w:vAlign w:val="center"/>
          </w:tcPr>
          <w:p w14:paraId="6D52CFDC">
            <w:pPr>
              <w:spacing w:line="360" w:lineRule="exact"/>
              <w:jc w:val="center"/>
              <w:rPr>
                <w:rFonts w:ascii="宋体" w:hAnsi="宋体"/>
                <w:b/>
                <w:szCs w:val="21"/>
              </w:rPr>
            </w:pPr>
          </w:p>
        </w:tc>
      </w:tr>
      <w:tr w14:paraId="43CBD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6F10D8A">
            <w:pPr>
              <w:spacing w:line="360" w:lineRule="exact"/>
              <w:jc w:val="center"/>
              <w:rPr>
                <w:rFonts w:ascii="宋体" w:hAnsi="宋体"/>
                <w:szCs w:val="21"/>
              </w:rPr>
            </w:pPr>
          </w:p>
        </w:tc>
        <w:tc>
          <w:tcPr>
            <w:tcW w:w="4854" w:type="dxa"/>
          </w:tcPr>
          <w:p w14:paraId="16DA01C0">
            <w:pPr>
              <w:spacing w:line="360" w:lineRule="exact"/>
              <w:jc w:val="center"/>
              <w:rPr>
                <w:rFonts w:ascii="宋体" w:hAnsi="宋体"/>
                <w:szCs w:val="21"/>
              </w:rPr>
            </w:pPr>
            <w:r>
              <w:rPr>
                <w:rFonts w:hint="eastAsia" w:ascii="宋体" w:hAnsi="宋体"/>
                <w:szCs w:val="21"/>
              </w:rPr>
              <w:t>2.……</w:t>
            </w:r>
          </w:p>
        </w:tc>
        <w:tc>
          <w:tcPr>
            <w:tcW w:w="2169" w:type="dxa"/>
            <w:vAlign w:val="center"/>
          </w:tcPr>
          <w:p w14:paraId="371DEBCD">
            <w:pPr>
              <w:spacing w:line="360" w:lineRule="exact"/>
              <w:jc w:val="center"/>
              <w:rPr>
                <w:rFonts w:ascii="宋体" w:hAnsi="宋体"/>
                <w:b/>
                <w:szCs w:val="21"/>
              </w:rPr>
            </w:pPr>
          </w:p>
        </w:tc>
        <w:tc>
          <w:tcPr>
            <w:tcW w:w="1472" w:type="dxa"/>
            <w:vAlign w:val="center"/>
          </w:tcPr>
          <w:p w14:paraId="1EA41837">
            <w:pPr>
              <w:spacing w:line="360" w:lineRule="exact"/>
              <w:jc w:val="center"/>
              <w:rPr>
                <w:rFonts w:ascii="宋体" w:hAnsi="宋体"/>
                <w:b/>
                <w:szCs w:val="21"/>
              </w:rPr>
            </w:pPr>
          </w:p>
        </w:tc>
      </w:tr>
      <w:tr w14:paraId="78BB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4D04658">
            <w:pPr>
              <w:spacing w:line="360" w:lineRule="exact"/>
              <w:jc w:val="center"/>
              <w:rPr>
                <w:rFonts w:ascii="宋体" w:hAnsi="宋体"/>
                <w:szCs w:val="21"/>
              </w:rPr>
            </w:pPr>
          </w:p>
        </w:tc>
        <w:tc>
          <w:tcPr>
            <w:tcW w:w="4854" w:type="dxa"/>
          </w:tcPr>
          <w:p w14:paraId="6B629F73">
            <w:pPr>
              <w:spacing w:line="360" w:lineRule="exact"/>
              <w:jc w:val="center"/>
              <w:rPr>
                <w:rFonts w:ascii="宋体" w:hAnsi="宋体"/>
                <w:szCs w:val="21"/>
              </w:rPr>
            </w:pPr>
            <w:r>
              <w:rPr>
                <w:rFonts w:hint="eastAsia" w:ascii="宋体" w:hAnsi="宋体"/>
                <w:szCs w:val="21"/>
              </w:rPr>
              <w:t>……</w:t>
            </w:r>
          </w:p>
        </w:tc>
        <w:tc>
          <w:tcPr>
            <w:tcW w:w="2169" w:type="dxa"/>
            <w:vAlign w:val="center"/>
          </w:tcPr>
          <w:p w14:paraId="79898EA6">
            <w:pPr>
              <w:spacing w:line="360" w:lineRule="exact"/>
              <w:jc w:val="center"/>
              <w:rPr>
                <w:rFonts w:ascii="宋体" w:hAnsi="宋体"/>
                <w:b/>
                <w:szCs w:val="21"/>
              </w:rPr>
            </w:pPr>
          </w:p>
        </w:tc>
        <w:tc>
          <w:tcPr>
            <w:tcW w:w="1472" w:type="dxa"/>
            <w:vAlign w:val="center"/>
          </w:tcPr>
          <w:p w14:paraId="00DFA95B">
            <w:pPr>
              <w:spacing w:line="360" w:lineRule="exact"/>
              <w:jc w:val="center"/>
              <w:rPr>
                <w:rFonts w:ascii="宋体" w:hAnsi="宋体"/>
                <w:b/>
                <w:szCs w:val="21"/>
              </w:rPr>
            </w:pPr>
          </w:p>
        </w:tc>
      </w:tr>
    </w:tbl>
    <w:p w14:paraId="6582B527">
      <w:pPr>
        <w:spacing w:line="360" w:lineRule="exact"/>
        <w:rPr>
          <w:b/>
          <w:szCs w:val="21"/>
        </w:rPr>
      </w:pPr>
    </w:p>
    <w:p w14:paraId="57F88F82">
      <w:pPr>
        <w:pStyle w:val="27"/>
        <w:spacing w:line="360" w:lineRule="auto"/>
        <w:ind w:firstLine="424" w:firstLineChars="201"/>
        <w:rPr>
          <w:b/>
        </w:rPr>
      </w:pPr>
      <w:r>
        <w:rPr>
          <w:rFonts w:hint="eastAsia" w:hAnsi="宋体"/>
          <w:b/>
          <w:szCs w:val="21"/>
        </w:rPr>
        <w:t>注：请投标人按照</w:t>
      </w:r>
      <w:r>
        <w:rPr>
          <w:rFonts w:hint="eastAsia" w:hAnsi="宋体"/>
          <w:b/>
          <w:szCs w:val="21"/>
          <w:lang w:eastAsia="zh-CN"/>
        </w:rPr>
        <w:t>采购文件</w:t>
      </w:r>
      <w:r>
        <w:rPr>
          <w:rFonts w:hint="eastAsia" w:hAnsi="宋体"/>
          <w:b/>
          <w:szCs w:val="21"/>
        </w:rPr>
        <w:t>规定的审查和评分内容，自上而下的顺序填写本表</w:t>
      </w:r>
      <w:r>
        <w:rPr>
          <w:rFonts w:hint="eastAsia"/>
          <w:b/>
          <w:szCs w:val="21"/>
        </w:rPr>
        <w:t>。因项目次序混乱而影响评标结果者，投标人自负其责。</w:t>
      </w:r>
    </w:p>
    <w:p w14:paraId="2FEE3AE9">
      <w:pPr>
        <w:jc w:val="center"/>
      </w:pPr>
    </w:p>
    <w:p w14:paraId="19EC129A"/>
    <w:p w14:paraId="605A6565"/>
    <w:p w14:paraId="15D92FA6"/>
    <w:p w14:paraId="3368503F"/>
    <w:p w14:paraId="415E6836"/>
    <w:p w14:paraId="22E651CE"/>
    <w:p w14:paraId="18833DD3"/>
    <w:p w14:paraId="4204CA94"/>
    <w:p w14:paraId="70156416">
      <w:pPr>
        <w:pStyle w:val="3"/>
        <w:tabs>
          <w:tab w:val="left" w:pos="371"/>
        </w:tabs>
        <w:spacing w:before="120" w:after="120"/>
        <w:ind w:left="-1" w:leftChars="-1" w:hanging="1"/>
        <w:jc w:val="center"/>
        <w:rPr>
          <w:rFonts w:asciiTheme="minorEastAsia" w:hAnsiTheme="minorEastAsia" w:eastAsiaTheme="minorEastAsia"/>
        </w:rPr>
      </w:pPr>
      <w:bookmarkStart w:id="57" w:name="_Toc44690705"/>
      <w:bookmarkStart w:id="58" w:name="_Toc44691164"/>
      <w:bookmarkStart w:id="59" w:name="_Toc44690432"/>
      <w:bookmarkStart w:id="60" w:name="_Toc44691396"/>
      <w:bookmarkStart w:id="61" w:name="_Toc135293182"/>
    </w:p>
    <w:p w14:paraId="2A407AFA">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61C7F497">
      <w:pPr>
        <w:pStyle w:val="4"/>
        <w:spacing w:line="400" w:lineRule="exact"/>
        <w:rPr>
          <w:rFonts w:hint="eastAsia" w:ascii="仿宋" w:hAnsi="仿宋" w:eastAsia="仿宋"/>
        </w:rPr>
      </w:pPr>
    </w:p>
    <w:p w14:paraId="416A8DF4">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43BFA976">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6CA6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046A6930">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0E3E4A90">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28B50B5C">
            <w:pPr>
              <w:spacing w:line="360" w:lineRule="exact"/>
              <w:jc w:val="center"/>
              <w:rPr>
                <w:rFonts w:hint="eastAsia" w:ascii="宋体" w:hAnsi="宋体"/>
                <w:szCs w:val="21"/>
                <w:lang w:eastAsia="zh-CN"/>
              </w:rPr>
            </w:pPr>
            <w:r>
              <w:rPr>
                <w:rFonts w:hint="eastAsia" w:ascii="宋体" w:hAnsi="宋体"/>
                <w:szCs w:val="21"/>
                <w:lang w:eastAsia="zh-CN"/>
              </w:rPr>
              <w:t>自查情况</w:t>
            </w:r>
          </w:p>
          <w:p w14:paraId="30CA2D37">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393867FD">
            <w:pPr>
              <w:spacing w:line="360" w:lineRule="exact"/>
              <w:jc w:val="center"/>
              <w:rPr>
                <w:rFonts w:ascii="宋体" w:hAnsi="宋体"/>
                <w:szCs w:val="21"/>
              </w:rPr>
            </w:pPr>
            <w:r>
              <w:rPr>
                <w:rFonts w:hint="eastAsia" w:ascii="宋体" w:hAnsi="宋体"/>
                <w:szCs w:val="21"/>
              </w:rPr>
              <w:t>备注</w:t>
            </w:r>
          </w:p>
        </w:tc>
      </w:tr>
      <w:tr w14:paraId="747D1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0928FE4D">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76A52FE7">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8D07A5">
            <w:pPr>
              <w:spacing w:line="360" w:lineRule="exact"/>
              <w:jc w:val="center"/>
              <w:rPr>
                <w:rFonts w:ascii="宋体" w:hAnsi="宋体"/>
                <w:b/>
                <w:szCs w:val="21"/>
              </w:rPr>
            </w:pPr>
          </w:p>
        </w:tc>
        <w:tc>
          <w:tcPr>
            <w:tcW w:w="924" w:type="dxa"/>
            <w:noWrap w:val="0"/>
            <w:vAlign w:val="center"/>
          </w:tcPr>
          <w:p w14:paraId="24FE89A6">
            <w:pPr>
              <w:spacing w:line="360" w:lineRule="exact"/>
              <w:jc w:val="center"/>
              <w:rPr>
                <w:rFonts w:ascii="宋体" w:hAnsi="宋体"/>
                <w:b/>
                <w:szCs w:val="21"/>
              </w:rPr>
            </w:pPr>
          </w:p>
        </w:tc>
      </w:tr>
      <w:tr w14:paraId="0C2A7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05744A59">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1A2414D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6791C281">
            <w:pPr>
              <w:spacing w:line="360" w:lineRule="exact"/>
              <w:jc w:val="center"/>
              <w:rPr>
                <w:rFonts w:ascii="宋体" w:hAnsi="宋体"/>
                <w:b/>
                <w:szCs w:val="21"/>
              </w:rPr>
            </w:pPr>
          </w:p>
        </w:tc>
        <w:tc>
          <w:tcPr>
            <w:tcW w:w="924" w:type="dxa"/>
            <w:noWrap w:val="0"/>
            <w:vAlign w:val="center"/>
          </w:tcPr>
          <w:p w14:paraId="17714323">
            <w:pPr>
              <w:spacing w:line="360" w:lineRule="exact"/>
              <w:jc w:val="center"/>
              <w:rPr>
                <w:rFonts w:ascii="宋体" w:hAnsi="宋体"/>
                <w:b/>
                <w:szCs w:val="21"/>
              </w:rPr>
            </w:pPr>
          </w:p>
        </w:tc>
      </w:tr>
      <w:tr w14:paraId="177F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39A9EB73">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2648F5D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5B2557F3">
            <w:pPr>
              <w:spacing w:line="360" w:lineRule="exact"/>
              <w:jc w:val="center"/>
              <w:rPr>
                <w:rFonts w:ascii="宋体" w:hAnsi="宋体"/>
                <w:b/>
                <w:szCs w:val="21"/>
              </w:rPr>
            </w:pPr>
          </w:p>
        </w:tc>
        <w:tc>
          <w:tcPr>
            <w:tcW w:w="924" w:type="dxa"/>
            <w:noWrap w:val="0"/>
            <w:vAlign w:val="center"/>
          </w:tcPr>
          <w:p w14:paraId="3F00491F">
            <w:pPr>
              <w:spacing w:line="360" w:lineRule="exact"/>
              <w:jc w:val="center"/>
              <w:rPr>
                <w:rFonts w:ascii="宋体" w:hAnsi="宋体"/>
                <w:b/>
                <w:szCs w:val="21"/>
              </w:rPr>
            </w:pPr>
          </w:p>
        </w:tc>
      </w:tr>
      <w:tr w14:paraId="55AB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38E67BE7">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75663883">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11266201">
            <w:pPr>
              <w:spacing w:line="360" w:lineRule="exact"/>
              <w:jc w:val="center"/>
              <w:rPr>
                <w:rFonts w:ascii="宋体" w:hAnsi="宋体"/>
                <w:b/>
                <w:szCs w:val="21"/>
              </w:rPr>
            </w:pPr>
          </w:p>
        </w:tc>
        <w:tc>
          <w:tcPr>
            <w:tcW w:w="924" w:type="dxa"/>
            <w:noWrap w:val="0"/>
            <w:vAlign w:val="center"/>
          </w:tcPr>
          <w:p w14:paraId="7B0B7AC0">
            <w:pPr>
              <w:spacing w:line="360" w:lineRule="exact"/>
              <w:jc w:val="center"/>
              <w:rPr>
                <w:rFonts w:ascii="宋体" w:hAnsi="宋体"/>
                <w:b/>
                <w:szCs w:val="21"/>
              </w:rPr>
            </w:pPr>
          </w:p>
        </w:tc>
      </w:tr>
      <w:tr w14:paraId="24E7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1FADAB11">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7D5D2034">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5514100F">
            <w:pPr>
              <w:spacing w:line="360" w:lineRule="exact"/>
              <w:jc w:val="center"/>
              <w:rPr>
                <w:rFonts w:ascii="宋体" w:hAnsi="宋体"/>
                <w:b/>
                <w:szCs w:val="21"/>
              </w:rPr>
            </w:pPr>
          </w:p>
        </w:tc>
        <w:tc>
          <w:tcPr>
            <w:tcW w:w="924" w:type="dxa"/>
            <w:noWrap w:val="0"/>
            <w:vAlign w:val="center"/>
          </w:tcPr>
          <w:p w14:paraId="44AA17F1">
            <w:pPr>
              <w:spacing w:line="360" w:lineRule="exact"/>
              <w:jc w:val="center"/>
              <w:rPr>
                <w:rFonts w:ascii="宋体" w:hAnsi="宋体"/>
                <w:b/>
                <w:szCs w:val="21"/>
              </w:rPr>
            </w:pPr>
          </w:p>
        </w:tc>
      </w:tr>
      <w:tr w14:paraId="66E7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3FA9B741">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1227F6BE">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1A904DD">
            <w:pPr>
              <w:spacing w:line="360" w:lineRule="exact"/>
              <w:jc w:val="center"/>
              <w:rPr>
                <w:rFonts w:ascii="宋体" w:hAnsi="宋体"/>
                <w:b/>
                <w:szCs w:val="21"/>
              </w:rPr>
            </w:pPr>
          </w:p>
        </w:tc>
        <w:tc>
          <w:tcPr>
            <w:tcW w:w="924" w:type="dxa"/>
            <w:noWrap w:val="0"/>
            <w:vAlign w:val="center"/>
          </w:tcPr>
          <w:p w14:paraId="062C1588">
            <w:pPr>
              <w:spacing w:line="360" w:lineRule="exact"/>
              <w:jc w:val="center"/>
              <w:rPr>
                <w:rFonts w:ascii="宋体" w:hAnsi="宋体"/>
                <w:b/>
                <w:szCs w:val="21"/>
              </w:rPr>
            </w:pPr>
          </w:p>
        </w:tc>
      </w:tr>
      <w:tr w14:paraId="5E2E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16B4F5C9">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0F17CC34">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067D0B5F">
            <w:pPr>
              <w:spacing w:line="360" w:lineRule="exact"/>
              <w:jc w:val="center"/>
              <w:rPr>
                <w:rFonts w:ascii="宋体" w:hAnsi="宋体"/>
                <w:b/>
                <w:szCs w:val="21"/>
              </w:rPr>
            </w:pPr>
          </w:p>
        </w:tc>
        <w:tc>
          <w:tcPr>
            <w:tcW w:w="924" w:type="dxa"/>
            <w:noWrap w:val="0"/>
            <w:vAlign w:val="center"/>
          </w:tcPr>
          <w:p w14:paraId="2D85FBF9">
            <w:pPr>
              <w:spacing w:line="360" w:lineRule="exact"/>
              <w:jc w:val="center"/>
              <w:rPr>
                <w:rFonts w:ascii="宋体" w:hAnsi="宋体"/>
                <w:b/>
                <w:szCs w:val="21"/>
              </w:rPr>
            </w:pPr>
          </w:p>
        </w:tc>
      </w:tr>
      <w:tr w14:paraId="2159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5CDEB8C3">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4823C2C9">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270B1436">
            <w:pPr>
              <w:spacing w:line="360" w:lineRule="exact"/>
              <w:jc w:val="center"/>
              <w:rPr>
                <w:rFonts w:ascii="宋体" w:hAnsi="宋体"/>
                <w:b/>
                <w:szCs w:val="21"/>
              </w:rPr>
            </w:pPr>
          </w:p>
        </w:tc>
        <w:tc>
          <w:tcPr>
            <w:tcW w:w="924" w:type="dxa"/>
            <w:noWrap w:val="0"/>
            <w:vAlign w:val="center"/>
          </w:tcPr>
          <w:p w14:paraId="1AFA6DEF">
            <w:pPr>
              <w:spacing w:line="360" w:lineRule="exact"/>
              <w:jc w:val="center"/>
              <w:rPr>
                <w:rFonts w:ascii="宋体" w:hAnsi="宋体"/>
                <w:b/>
                <w:szCs w:val="21"/>
              </w:rPr>
            </w:pPr>
          </w:p>
        </w:tc>
      </w:tr>
      <w:tr w14:paraId="43644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7E275105">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5D1FC0C6">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6A50A5B3">
            <w:pPr>
              <w:spacing w:line="360" w:lineRule="exact"/>
              <w:jc w:val="center"/>
              <w:rPr>
                <w:rFonts w:ascii="宋体" w:hAnsi="宋体"/>
                <w:b/>
                <w:szCs w:val="21"/>
              </w:rPr>
            </w:pPr>
          </w:p>
        </w:tc>
        <w:tc>
          <w:tcPr>
            <w:tcW w:w="924" w:type="dxa"/>
            <w:noWrap w:val="0"/>
            <w:vAlign w:val="center"/>
          </w:tcPr>
          <w:p w14:paraId="60298890">
            <w:pPr>
              <w:spacing w:line="360" w:lineRule="exact"/>
              <w:jc w:val="center"/>
              <w:rPr>
                <w:rFonts w:ascii="宋体" w:hAnsi="宋体"/>
                <w:b/>
                <w:szCs w:val="21"/>
              </w:rPr>
            </w:pPr>
          </w:p>
        </w:tc>
      </w:tr>
      <w:tr w14:paraId="0E1C9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3998648">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48AAA0C2">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7C280813">
            <w:pPr>
              <w:spacing w:line="360" w:lineRule="exact"/>
              <w:jc w:val="center"/>
              <w:rPr>
                <w:rFonts w:ascii="宋体" w:hAnsi="宋体"/>
                <w:b/>
                <w:szCs w:val="21"/>
              </w:rPr>
            </w:pPr>
          </w:p>
        </w:tc>
        <w:tc>
          <w:tcPr>
            <w:tcW w:w="924" w:type="dxa"/>
            <w:noWrap w:val="0"/>
            <w:vAlign w:val="center"/>
          </w:tcPr>
          <w:p w14:paraId="401EFCEB">
            <w:pPr>
              <w:spacing w:line="360" w:lineRule="exact"/>
              <w:jc w:val="center"/>
              <w:rPr>
                <w:rFonts w:ascii="宋体" w:hAnsi="宋体"/>
                <w:b/>
                <w:szCs w:val="21"/>
              </w:rPr>
            </w:pPr>
          </w:p>
        </w:tc>
      </w:tr>
      <w:tr w14:paraId="7A3FC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32D4333F">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78F7820D">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36DD3DDD">
            <w:pPr>
              <w:spacing w:line="360" w:lineRule="exact"/>
              <w:jc w:val="center"/>
              <w:rPr>
                <w:rFonts w:ascii="宋体" w:hAnsi="宋体"/>
                <w:b/>
                <w:szCs w:val="21"/>
              </w:rPr>
            </w:pPr>
          </w:p>
        </w:tc>
        <w:tc>
          <w:tcPr>
            <w:tcW w:w="924" w:type="dxa"/>
            <w:noWrap w:val="0"/>
            <w:vAlign w:val="center"/>
          </w:tcPr>
          <w:p w14:paraId="35018105">
            <w:pPr>
              <w:spacing w:line="360" w:lineRule="exact"/>
              <w:jc w:val="center"/>
              <w:rPr>
                <w:rFonts w:ascii="宋体" w:hAnsi="宋体"/>
                <w:b/>
                <w:szCs w:val="21"/>
              </w:rPr>
            </w:pPr>
          </w:p>
        </w:tc>
      </w:tr>
      <w:tr w14:paraId="7E42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8C66E0A">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467A083D">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3EB0C601">
            <w:pPr>
              <w:spacing w:line="360" w:lineRule="exact"/>
              <w:jc w:val="center"/>
              <w:rPr>
                <w:rFonts w:ascii="宋体" w:hAnsi="宋体"/>
                <w:b/>
                <w:szCs w:val="21"/>
              </w:rPr>
            </w:pPr>
          </w:p>
        </w:tc>
        <w:tc>
          <w:tcPr>
            <w:tcW w:w="924" w:type="dxa"/>
            <w:noWrap w:val="0"/>
            <w:vAlign w:val="center"/>
          </w:tcPr>
          <w:p w14:paraId="040861E5">
            <w:pPr>
              <w:spacing w:line="360" w:lineRule="exact"/>
              <w:jc w:val="center"/>
              <w:rPr>
                <w:rFonts w:ascii="宋体" w:hAnsi="宋体"/>
                <w:b/>
                <w:szCs w:val="21"/>
              </w:rPr>
            </w:pPr>
          </w:p>
        </w:tc>
      </w:tr>
      <w:tr w14:paraId="75459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06E9DDD">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3A404CC7">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63E95CB1">
            <w:pPr>
              <w:spacing w:line="360" w:lineRule="exact"/>
              <w:jc w:val="center"/>
              <w:rPr>
                <w:rFonts w:ascii="宋体" w:hAnsi="宋体"/>
                <w:b/>
                <w:szCs w:val="21"/>
              </w:rPr>
            </w:pPr>
          </w:p>
        </w:tc>
        <w:tc>
          <w:tcPr>
            <w:tcW w:w="924" w:type="dxa"/>
            <w:noWrap w:val="0"/>
            <w:vAlign w:val="center"/>
          </w:tcPr>
          <w:p w14:paraId="383479D4">
            <w:pPr>
              <w:spacing w:line="360" w:lineRule="exact"/>
              <w:jc w:val="center"/>
              <w:rPr>
                <w:rFonts w:ascii="宋体" w:hAnsi="宋体"/>
                <w:b/>
                <w:szCs w:val="21"/>
              </w:rPr>
            </w:pPr>
          </w:p>
        </w:tc>
      </w:tr>
      <w:tr w14:paraId="61C3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D9BD1DC">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2A7EDC0B">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51A9B06D">
            <w:pPr>
              <w:spacing w:line="360" w:lineRule="exact"/>
              <w:jc w:val="center"/>
              <w:rPr>
                <w:rFonts w:ascii="宋体" w:hAnsi="宋体"/>
                <w:b/>
                <w:szCs w:val="21"/>
              </w:rPr>
            </w:pPr>
          </w:p>
        </w:tc>
        <w:tc>
          <w:tcPr>
            <w:tcW w:w="924" w:type="dxa"/>
            <w:noWrap w:val="0"/>
            <w:vAlign w:val="center"/>
          </w:tcPr>
          <w:p w14:paraId="68AC96B7">
            <w:pPr>
              <w:spacing w:line="360" w:lineRule="exact"/>
              <w:jc w:val="center"/>
              <w:rPr>
                <w:rFonts w:ascii="宋体" w:hAnsi="宋体"/>
                <w:b/>
                <w:szCs w:val="21"/>
              </w:rPr>
            </w:pPr>
          </w:p>
        </w:tc>
      </w:tr>
      <w:tr w14:paraId="0BF4A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385025B8">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0CE96C00">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1C810412">
            <w:pPr>
              <w:spacing w:line="360" w:lineRule="exact"/>
              <w:jc w:val="center"/>
              <w:rPr>
                <w:rFonts w:ascii="宋体" w:hAnsi="宋体"/>
                <w:b/>
                <w:szCs w:val="21"/>
              </w:rPr>
            </w:pPr>
          </w:p>
        </w:tc>
        <w:tc>
          <w:tcPr>
            <w:tcW w:w="924" w:type="dxa"/>
            <w:noWrap w:val="0"/>
            <w:vAlign w:val="center"/>
          </w:tcPr>
          <w:p w14:paraId="5AE9271D">
            <w:pPr>
              <w:spacing w:line="360" w:lineRule="exact"/>
              <w:jc w:val="center"/>
              <w:rPr>
                <w:rFonts w:ascii="宋体" w:hAnsi="宋体"/>
                <w:b/>
                <w:szCs w:val="21"/>
              </w:rPr>
            </w:pPr>
          </w:p>
        </w:tc>
      </w:tr>
      <w:tr w14:paraId="3B75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C8F0969">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019F6B33">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26B9F991">
            <w:pPr>
              <w:spacing w:line="360" w:lineRule="exact"/>
              <w:jc w:val="center"/>
              <w:rPr>
                <w:rFonts w:ascii="宋体" w:hAnsi="宋体"/>
                <w:b/>
                <w:szCs w:val="21"/>
              </w:rPr>
            </w:pPr>
          </w:p>
        </w:tc>
        <w:tc>
          <w:tcPr>
            <w:tcW w:w="924" w:type="dxa"/>
            <w:noWrap w:val="0"/>
            <w:vAlign w:val="center"/>
          </w:tcPr>
          <w:p w14:paraId="7223BA6A">
            <w:pPr>
              <w:spacing w:line="360" w:lineRule="exact"/>
              <w:jc w:val="center"/>
              <w:rPr>
                <w:rFonts w:ascii="宋体" w:hAnsi="宋体"/>
                <w:b/>
                <w:szCs w:val="21"/>
              </w:rPr>
            </w:pPr>
          </w:p>
        </w:tc>
      </w:tr>
      <w:tr w14:paraId="0F693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6FBFDC61">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3D199734">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B4D91E3">
            <w:pPr>
              <w:spacing w:line="360" w:lineRule="exact"/>
              <w:jc w:val="center"/>
              <w:rPr>
                <w:rFonts w:ascii="宋体" w:hAnsi="宋体"/>
                <w:b/>
                <w:szCs w:val="21"/>
              </w:rPr>
            </w:pPr>
          </w:p>
        </w:tc>
        <w:tc>
          <w:tcPr>
            <w:tcW w:w="924" w:type="dxa"/>
            <w:noWrap w:val="0"/>
            <w:vAlign w:val="center"/>
          </w:tcPr>
          <w:p w14:paraId="0DB0EDEC">
            <w:pPr>
              <w:spacing w:line="360" w:lineRule="exact"/>
              <w:jc w:val="center"/>
              <w:rPr>
                <w:rFonts w:ascii="宋体" w:hAnsi="宋体"/>
                <w:b/>
                <w:szCs w:val="21"/>
              </w:rPr>
            </w:pPr>
          </w:p>
        </w:tc>
      </w:tr>
      <w:tr w14:paraId="0184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21C05DF5">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1934C99B">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1C1916F4">
            <w:pPr>
              <w:spacing w:line="360" w:lineRule="exact"/>
              <w:jc w:val="center"/>
              <w:rPr>
                <w:rFonts w:ascii="宋体" w:hAnsi="宋体"/>
                <w:b/>
                <w:szCs w:val="21"/>
              </w:rPr>
            </w:pPr>
          </w:p>
        </w:tc>
        <w:tc>
          <w:tcPr>
            <w:tcW w:w="924" w:type="dxa"/>
            <w:noWrap w:val="0"/>
            <w:vAlign w:val="center"/>
          </w:tcPr>
          <w:p w14:paraId="2151934B">
            <w:pPr>
              <w:spacing w:line="360" w:lineRule="exact"/>
              <w:jc w:val="center"/>
              <w:rPr>
                <w:rFonts w:ascii="宋体" w:hAnsi="宋体"/>
                <w:b/>
                <w:szCs w:val="21"/>
              </w:rPr>
            </w:pPr>
          </w:p>
        </w:tc>
      </w:tr>
      <w:tr w14:paraId="4F60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1F89E9E1">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77858F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0E329897">
            <w:pPr>
              <w:spacing w:line="360" w:lineRule="exact"/>
              <w:jc w:val="center"/>
              <w:rPr>
                <w:rFonts w:ascii="宋体" w:hAnsi="宋体"/>
                <w:b/>
                <w:szCs w:val="21"/>
              </w:rPr>
            </w:pPr>
          </w:p>
        </w:tc>
        <w:tc>
          <w:tcPr>
            <w:tcW w:w="924" w:type="dxa"/>
            <w:noWrap w:val="0"/>
            <w:vAlign w:val="center"/>
          </w:tcPr>
          <w:p w14:paraId="33DD24A3">
            <w:pPr>
              <w:spacing w:line="360" w:lineRule="exact"/>
              <w:jc w:val="center"/>
              <w:rPr>
                <w:rFonts w:ascii="宋体" w:hAnsi="宋体"/>
                <w:b/>
                <w:szCs w:val="21"/>
              </w:rPr>
            </w:pPr>
          </w:p>
        </w:tc>
      </w:tr>
      <w:tr w14:paraId="5BDFF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636EE87E">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00F1CE0">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3234D40E">
            <w:pPr>
              <w:spacing w:line="360" w:lineRule="exact"/>
              <w:jc w:val="center"/>
              <w:rPr>
                <w:rFonts w:ascii="宋体" w:hAnsi="宋体"/>
                <w:b/>
                <w:szCs w:val="21"/>
              </w:rPr>
            </w:pPr>
          </w:p>
        </w:tc>
        <w:tc>
          <w:tcPr>
            <w:tcW w:w="924" w:type="dxa"/>
            <w:noWrap w:val="0"/>
            <w:vAlign w:val="center"/>
          </w:tcPr>
          <w:p w14:paraId="4C48291C">
            <w:pPr>
              <w:spacing w:line="360" w:lineRule="exact"/>
              <w:jc w:val="center"/>
              <w:rPr>
                <w:rFonts w:ascii="宋体" w:hAnsi="宋体"/>
                <w:b/>
                <w:szCs w:val="21"/>
              </w:rPr>
            </w:pPr>
          </w:p>
        </w:tc>
      </w:tr>
    </w:tbl>
    <w:p w14:paraId="2CC7B3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305308B9">
      <w:pPr>
        <w:pStyle w:val="4"/>
        <w:spacing w:line="400" w:lineRule="exact"/>
        <w:jc w:val="center"/>
        <w:rPr>
          <w:rFonts w:hint="eastAsia" w:ascii="仿宋" w:hAnsi="仿宋" w:eastAsia="仿宋"/>
          <w:lang w:eastAsia="zh-CN"/>
        </w:rPr>
      </w:pPr>
    </w:p>
    <w:p w14:paraId="50703ECD">
      <w:pPr>
        <w:rPr>
          <w:rFonts w:hint="eastAsia" w:ascii="仿宋" w:hAnsi="仿宋" w:eastAsia="仿宋"/>
          <w:lang w:eastAsia="zh-CN"/>
        </w:rPr>
      </w:pPr>
      <w:r>
        <w:rPr>
          <w:rFonts w:hint="eastAsia" w:ascii="仿宋" w:hAnsi="仿宋" w:eastAsia="仿宋"/>
          <w:lang w:eastAsia="zh-CN"/>
        </w:rPr>
        <w:br w:type="page"/>
      </w:r>
    </w:p>
    <w:p w14:paraId="7CF5A58E">
      <w:pPr>
        <w:pStyle w:val="4"/>
        <w:spacing w:line="400" w:lineRule="exact"/>
        <w:jc w:val="center"/>
        <w:rPr>
          <w:rFonts w:hint="eastAsia" w:ascii="仿宋" w:hAnsi="仿宋" w:eastAsia="仿宋"/>
          <w:lang w:eastAsia="zh-CN"/>
        </w:rPr>
      </w:pPr>
    </w:p>
    <w:p w14:paraId="2B8CDC02">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130B01D6"/>
    <w:p w14:paraId="533B937D">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0DC03FF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0B93A356">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04A8323">
      <w:pPr>
        <w:spacing w:line="75" w:lineRule="exact"/>
        <w:rPr>
          <w:rFonts w:hint="eastAsia" w:ascii="宋体" w:hAnsi="宋体" w:eastAsia="宋体" w:cs="宋体"/>
          <w:sz w:val="21"/>
          <w:szCs w:val="21"/>
        </w:rPr>
      </w:pPr>
    </w:p>
    <w:tbl>
      <w:tblPr>
        <w:tblStyle w:val="511"/>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62ECD1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787407C3">
            <w:pPr>
              <w:pStyle w:val="510"/>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20BFDA9D">
            <w:pPr>
              <w:jc w:val="center"/>
              <w:rPr>
                <w:rFonts w:hint="eastAsia" w:ascii="宋体" w:hAnsi="宋体" w:eastAsia="宋体" w:cs="宋体"/>
                <w:sz w:val="21"/>
                <w:szCs w:val="21"/>
              </w:rPr>
            </w:pPr>
          </w:p>
        </w:tc>
        <w:tc>
          <w:tcPr>
            <w:tcW w:w="1990" w:type="dxa"/>
            <w:gridSpan w:val="2"/>
            <w:vAlign w:val="top"/>
          </w:tcPr>
          <w:p w14:paraId="02E9B918">
            <w:pPr>
              <w:pStyle w:val="510"/>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5188A72C">
            <w:pPr>
              <w:jc w:val="center"/>
              <w:rPr>
                <w:rFonts w:hint="eastAsia" w:ascii="宋体" w:hAnsi="宋体" w:eastAsia="宋体" w:cs="宋体"/>
                <w:sz w:val="21"/>
                <w:szCs w:val="21"/>
              </w:rPr>
            </w:pPr>
          </w:p>
        </w:tc>
      </w:tr>
      <w:tr w14:paraId="7CBB4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7D9DEBF1">
            <w:pPr>
              <w:pStyle w:val="510"/>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0E8E2DA4">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0CFF1AB">
            <w:pPr>
              <w:pStyle w:val="510"/>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79EA72E8">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172731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2F7E255E">
            <w:pPr>
              <w:pStyle w:val="510"/>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6914C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1430D1EF">
            <w:pPr>
              <w:pStyle w:val="510"/>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0C23B4BC">
            <w:pPr>
              <w:pStyle w:val="510"/>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4B96B34">
            <w:pPr>
              <w:pStyle w:val="510"/>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42C2DD08">
            <w:pPr>
              <w:pStyle w:val="510"/>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17A5BDDA">
            <w:pPr>
              <w:pStyle w:val="510"/>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F4CE111">
            <w:pPr>
              <w:pStyle w:val="510"/>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673E4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0A92F454">
            <w:pPr>
              <w:spacing w:line="252" w:lineRule="auto"/>
              <w:rPr>
                <w:rFonts w:hint="eastAsia" w:ascii="宋体" w:hAnsi="宋体" w:eastAsia="宋体" w:cs="宋体"/>
                <w:sz w:val="21"/>
                <w:szCs w:val="21"/>
              </w:rPr>
            </w:pPr>
          </w:p>
          <w:p w14:paraId="6E7D24D7">
            <w:pPr>
              <w:pStyle w:val="510"/>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5DD8883A">
            <w:pPr>
              <w:pStyle w:val="510"/>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2D3229A1">
            <w:pPr>
              <w:jc w:val="center"/>
              <w:rPr>
                <w:rFonts w:hint="eastAsia" w:ascii="宋体" w:hAnsi="宋体" w:eastAsia="宋体" w:cs="宋体"/>
                <w:sz w:val="21"/>
                <w:szCs w:val="21"/>
              </w:rPr>
            </w:pPr>
          </w:p>
        </w:tc>
        <w:tc>
          <w:tcPr>
            <w:tcW w:w="1990" w:type="dxa"/>
            <w:gridSpan w:val="2"/>
            <w:vAlign w:val="center"/>
          </w:tcPr>
          <w:p w14:paraId="13300EB4">
            <w:pPr>
              <w:jc w:val="center"/>
              <w:rPr>
                <w:rFonts w:hint="eastAsia" w:ascii="宋体" w:hAnsi="宋体" w:eastAsia="宋体" w:cs="宋体"/>
                <w:sz w:val="21"/>
                <w:szCs w:val="21"/>
              </w:rPr>
            </w:pPr>
          </w:p>
        </w:tc>
        <w:tc>
          <w:tcPr>
            <w:tcW w:w="1499" w:type="dxa"/>
            <w:vAlign w:val="center"/>
          </w:tcPr>
          <w:p w14:paraId="309975B9">
            <w:pPr>
              <w:jc w:val="center"/>
              <w:rPr>
                <w:rFonts w:hint="eastAsia" w:ascii="宋体" w:hAnsi="宋体" w:eastAsia="宋体" w:cs="宋体"/>
                <w:sz w:val="21"/>
                <w:szCs w:val="21"/>
              </w:rPr>
            </w:pPr>
          </w:p>
        </w:tc>
        <w:tc>
          <w:tcPr>
            <w:tcW w:w="1489" w:type="dxa"/>
            <w:vAlign w:val="center"/>
          </w:tcPr>
          <w:p w14:paraId="78156223">
            <w:pPr>
              <w:jc w:val="center"/>
              <w:rPr>
                <w:rFonts w:hint="eastAsia" w:ascii="宋体" w:hAnsi="宋体" w:eastAsia="宋体" w:cs="宋体"/>
                <w:sz w:val="21"/>
                <w:szCs w:val="21"/>
              </w:rPr>
            </w:pPr>
          </w:p>
        </w:tc>
      </w:tr>
      <w:tr w14:paraId="5BDB9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1877DE7">
            <w:pPr>
              <w:pStyle w:val="510"/>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73362677">
            <w:pPr>
              <w:pStyle w:val="510"/>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463A0AB9">
            <w:pPr>
              <w:jc w:val="center"/>
              <w:rPr>
                <w:rFonts w:hint="eastAsia" w:ascii="宋体" w:hAnsi="宋体" w:eastAsia="宋体" w:cs="宋体"/>
                <w:sz w:val="21"/>
                <w:szCs w:val="21"/>
              </w:rPr>
            </w:pPr>
          </w:p>
        </w:tc>
        <w:tc>
          <w:tcPr>
            <w:tcW w:w="1990" w:type="dxa"/>
            <w:gridSpan w:val="2"/>
            <w:vAlign w:val="center"/>
          </w:tcPr>
          <w:p w14:paraId="178B466B">
            <w:pPr>
              <w:jc w:val="center"/>
              <w:rPr>
                <w:rFonts w:hint="eastAsia" w:ascii="宋体" w:hAnsi="宋体" w:eastAsia="宋体" w:cs="宋体"/>
                <w:sz w:val="21"/>
                <w:szCs w:val="21"/>
              </w:rPr>
            </w:pPr>
          </w:p>
        </w:tc>
        <w:tc>
          <w:tcPr>
            <w:tcW w:w="1499" w:type="dxa"/>
            <w:vAlign w:val="center"/>
          </w:tcPr>
          <w:p w14:paraId="148F2D39">
            <w:pPr>
              <w:jc w:val="center"/>
              <w:rPr>
                <w:rFonts w:hint="eastAsia" w:ascii="宋体" w:hAnsi="宋体" w:eastAsia="宋体" w:cs="宋体"/>
                <w:sz w:val="21"/>
                <w:szCs w:val="21"/>
              </w:rPr>
            </w:pPr>
          </w:p>
        </w:tc>
        <w:tc>
          <w:tcPr>
            <w:tcW w:w="1489" w:type="dxa"/>
            <w:vAlign w:val="center"/>
          </w:tcPr>
          <w:p w14:paraId="1B68D325">
            <w:pPr>
              <w:jc w:val="center"/>
              <w:rPr>
                <w:rFonts w:hint="eastAsia" w:ascii="宋体" w:hAnsi="宋体" w:eastAsia="宋体" w:cs="宋体"/>
                <w:sz w:val="21"/>
                <w:szCs w:val="21"/>
              </w:rPr>
            </w:pPr>
          </w:p>
        </w:tc>
      </w:tr>
      <w:tr w14:paraId="3A5C1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1FBB502A">
            <w:pPr>
              <w:pStyle w:val="510"/>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233E309E">
            <w:pPr>
              <w:pStyle w:val="510"/>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62B9A6AF">
            <w:pPr>
              <w:jc w:val="center"/>
              <w:rPr>
                <w:rFonts w:hint="eastAsia" w:ascii="宋体" w:hAnsi="宋体" w:eastAsia="宋体" w:cs="宋体"/>
                <w:sz w:val="21"/>
                <w:szCs w:val="21"/>
              </w:rPr>
            </w:pPr>
          </w:p>
        </w:tc>
        <w:tc>
          <w:tcPr>
            <w:tcW w:w="1990" w:type="dxa"/>
            <w:gridSpan w:val="2"/>
            <w:vAlign w:val="center"/>
          </w:tcPr>
          <w:p w14:paraId="526E3A5A">
            <w:pPr>
              <w:jc w:val="center"/>
              <w:rPr>
                <w:rFonts w:hint="eastAsia" w:ascii="宋体" w:hAnsi="宋体" w:eastAsia="宋体" w:cs="宋体"/>
                <w:sz w:val="21"/>
                <w:szCs w:val="21"/>
              </w:rPr>
            </w:pPr>
          </w:p>
        </w:tc>
        <w:tc>
          <w:tcPr>
            <w:tcW w:w="1499" w:type="dxa"/>
            <w:vAlign w:val="center"/>
          </w:tcPr>
          <w:p w14:paraId="49AA4652">
            <w:pPr>
              <w:jc w:val="center"/>
              <w:rPr>
                <w:rFonts w:hint="eastAsia" w:ascii="宋体" w:hAnsi="宋体" w:eastAsia="宋体" w:cs="宋体"/>
                <w:sz w:val="21"/>
                <w:szCs w:val="21"/>
              </w:rPr>
            </w:pPr>
          </w:p>
        </w:tc>
        <w:tc>
          <w:tcPr>
            <w:tcW w:w="1489" w:type="dxa"/>
            <w:vAlign w:val="center"/>
          </w:tcPr>
          <w:p w14:paraId="518C7E1E">
            <w:pPr>
              <w:jc w:val="center"/>
              <w:rPr>
                <w:rFonts w:hint="eastAsia" w:ascii="宋体" w:hAnsi="宋体" w:eastAsia="宋体" w:cs="宋体"/>
                <w:sz w:val="21"/>
                <w:szCs w:val="21"/>
              </w:rPr>
            </w:pPr>
          </w:p>
        </w:tc>
      </w:tr>
      <w:tr w14:paraId="54EDC6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45A37FD">
            <w:pPr>
              <w:pStyle w:val="510"/>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1236D167">
            <w:pPr>
              <w:pStyle w:val="510"/>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0073D2E5">
            <w:pPr>
              <w:jc w:val="center"/>
              <w:rPr>
                <w:rFonts w:hint="eastAsia" w:ascii="宋体" w:hAnsi="宋体" w:eastAsia="宋体" w:cs="宋体"/>
                <w:sz w:val="21"/>
                <w:szCs w:val="21"/>
              </w:rPr>
            </w:pPr>
          </w:p>
        </w:tc>
        <w:tc>
          <w:tcPr>
            <w:tcW w:w="1990" w:type="dxa"/>
            <w:gridSpan w:val="2"/>
            <w:vAlign w:val="center"/>
          </w:tcPr>
          <w:p w14:paraId="14F59FD7">
            <w:pPr>
              <w:jc w:val="center"/>
              <w:rPr>
                <w:rFonts w:hint="eastAsia" w:ascii="宋体" w:hAnsi="宋体" w:eastAsia="宋体" w:cs="宋体"/>
                <w:sz w:val="21"/>
                <w:szCs w:val="21"/>
              </w:rPr>
            </w:pPr>
          </w:p>
        </w:tc>
        <w:tc>
          <w:tcPr>
            <w:tcW w:w="1499" w:type="dxa"/>
            <w:vAlign w:val="center"/>
          </w:tcPr>
          <w:p w14:paraId="1240396B">
            <w:pPr>
              <w:jc w:val="center"/>
              <w:rPr>
                <w:rFonts w:hint="eastAsia" w:ascii="宋体" w:hAnsi="宋体" w:eastAsia="宋体" w:cs="宋体"/>
                <w:sz w:val="21"/>
                <w:szCs w:val="21"/>
              </w:rPr>
            </w:pPr>
          </w:p>
        </w:tc>
        <w:tc>
          <w:tcPr>
            <w:tcW w:w="1489" w:type="dxa"/>
            <w:vAlign w:val="center"/>
          </w:tcPr>
          <w:p w14:paraId="0926DBD2">
            <w:pPr>
              <w:jc w:val="center"/>
              <w:rPr>
                <w:rFonts w:hint="eastAsia" w:ascii="宋体" w:hAnsi="宋体" w:eastAsia="宋体" w:cs="宋体"/>
                <w:sz w:val="21"/>
                <w:szCs w:val="21"/>
              </w:rPr>
            </w:pPr>
          </w:p>
        </w:tc>
      </w:tr>
      <w:tr w14:paraId="5790D8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44705A4">
            <w:pPr>
              <w:pStyle w:val="510"/>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613837BF">
            <w:pPr>
              <w:pStyle w:val="510"/>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0DED5E2E">
            <w:pPr>
              <w:jc w:val="center"/>
              <w:rPr>
                <w:rFonts w:hint="eastAsia" w:ascii="宋体" w:hAnsi="宋体" w:eastAsia="宋体" w:cs="宋体"/>
                <w:sz w:val="21"/>
                <w:szCs w:val="21"/>
              </w:rPr>
            </w:pPr>
          </w:p>
        </w:tc>
        <w:tc>
          <w:tcPr>
            <w:tcW w:w="1990" w:type="dxa"/>
            <w:gridSpan w:val="2"/>
            <w:vAlign w:val="center"/>
          </w:tcPr>
          <w:p w14:paraId="1AFEDFB8">
            <w:pPr>
              <w:jc w:val="center"/>
              <w:rPr>
                <w:rFonts w:hint="eastAsia" w:ascii="宋体" w:hAnsi="宋体" w:eastAsia="宋体" w:cs="宋体"/>
                <w:sz w:val="21"/>
                <w:szCs w:val="21"/>
              </w:rPr>
            </w:pPr>
          </w:p>
        </w:tc>
        <w:tc>
          <w:tcPr>
            <w:tcW w:w="1499" w:type="dxa"/>
            <w:vAlign w:val="center"/>
          </w:tcPr>
          <w:p w14:paraId="726CD27C">
            <w:pPr>
              <w:jc w:val="center"/>
              <w:rPr>
                <w:rFonts w:hint="eastAsia" w:ascii="宋体" w:hAnsi="宋体" w:eastAsia="宋体" w:cs="宋体"/>
                <w:sz w:val="21"/>
                <w:szCs w:val="21"/>
              </w:rPr>
            </w:pPr>
          </w:p>
        </w:tc>
        <w:tc>
          <w:tcPr>
            <w:tcW w:w="1489" w:type="dxa"/>
            <w:vAlign w:val="center"/>
          </w:tcPr>
          <w:p w14:paraId="00AC6C76">
            <w:pPr>
              <w:jc w:val="center"/>
              <w:rPr>
                <w:rFonts w:hint="eastAsia" w:ascii="宋体" w:hAnsi="宋体" w:eastAsia="宋体" w:cs="宋体"/>
                <w:sz w:val="21"/>
                <w:szCs w:val="21"/>
              </w:rPr>
            </w:pPr>
          </w:p>
        </w:tc>
      </w:tr>
      <w:tr w14:paraId="29739C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4B8FD6B6">
            <w:pPr>
              <w:pStyle w:val="510"/>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631A21ED">
            <w:pPr>
              <w:pStyle w:val="510"/>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57B5D7C4">
            <w:pPr>
              <w:pStyle w:val="510"/>
              <w:numPr>
                <w:ilvl w:val="0"/>
                <w:numId w:val="6"/>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50D04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496FBB14">
            <w:pPr>
              <w:pStyle w:val="510"/>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706694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8A6B3D1">
            <w:pPr>
              <w:pStyle w:val="510"/>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7CAE80AD">
            <w:pPr>
              <w:pStyle w:val="510"/>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B85FCD8">
            <w:pPr>
              <w:pStyle w:val="510"/>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090400D9">
            <w:pPr>
              <w:pStyle w:val="510"/>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307F20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51E94418">
            <w:pPr>
              <w:spacing w:line="290" w:lineRule="auto"/>
              <w:rPr>
                <w:rFonts w:hint="eastAsia" w:ascii="宋体" w:hAnsi="宋体" w:eastAsia="宋体" w:cs="宋体"/>
                <w:sz w:val="21"/>
                <w:szCs w:val="21"/>
              </w:rPr>
            </w:pPr>
          </w:p>
          <w:p w14:paraId="3BA825C6">
            <w:pPr>
              <w:spacing w:line="290" w:lineRule="auto"/>
              <w:rPr>
                <w:rFonts w:hint="eastAsia" w:ascii="宋体" w:hAnsi="宋体" w:eastAsia="宋体" w:cs="宋体"/>
                <w:sz w:val="21"/>
                <w:szCs w:val="21"/>
              </w:rPr>
            </w:pPr>
          </w:p>
          <w:p w14:paraId="411142DA">
            <w:pPr>
              <w:pStyle w:val="510"/>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450C2E1C">
            <w:pPr>
              <w:spacing w:line="274" w:lineRule="auto"/>
              <w:rPr>
                <w:rFonts w:hint="eastAsia" w:ascii="宋体" w:hAnsi="宋体" w:eastAsia="宋体" w:cs="宋体"/>
                <w:sz w:val="21"/>
                <w:szCs w:val="21"/>
              </w:rPr>
            </w:pPr>
          </w:p>
          <w:p w14:paraId="1B2B36A2">
            <w:pPr>
              <w:spacing w:line="274" w:lineRule="auto"/>
              <w:rPr>
                <w:rFonts w:hint="eastAsia" w:ascii="宋体" w:hAnsi="宋体" w:eastAsia="宋体" w:cs="宋体"/>
                <w:sz w:val="21"/>
                <w:szCs w:val="21"/>
              </w:rPr>
            </w:pPr>
          </w:p>
          <w:p w14:paraId="672DEF5C">
            <w:pPr>
              <w:pStyle w:val="510"/>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7E787809">
            <w:pPr>
              <w:jc w:val="center"/>
              <w:rPr>
                <w:rFonts w:hint="eastAsia" w:ascii="宋体" w:hAnsi="宋体" w:eastAsia="宋体" w:cs="宋体"/>
                <w:sz w:val="21"/>
                <w:szCs w:val="21"/>
              </w:rPr>
            </w:pPr>
          </w:p>
        </w:tc>
        <w:tc>
          <w:tcPr>
            <w:tcW w:w="4187" w:type="dxa"/>
            <w:gridSpan w:val="3"/>
            <w:vAlign w:val="center"/>
          </w:tcPr>
          <w:p w14:paraId="4E6CE001">
            <w:pPr>
              <w:pStyle w:val="510"/>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147B43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552850C5">
            <w:pPr>
              <w:pStyle w:val="510"/>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0D185254">
            <w:pPr>
              <w:pStyle w:val="510"/>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6A1EB798">
            <w:pPr>
              <w:jc w:val="center"/>
              <w:rPr>
                <w:rFonts w:hint="eastAsia" w:ascii="宋体" w:hAnsi="宋体" w:eastAsia="宋体" w:cs="宋体"/>
                <w:sz w:val="21"/>
                <w:szCs w:val="21"/>
              </w:rPr>
            </w:pPr>
          </w:p>
        </w:tc>
        <w:tc>
          <w:tcPr>
            <w:tcW w:w="4187" w:type="dxa"/>
            <w:gridSpan w:val="3"/>
            <w:vAlign w:val="top"/>
          </w:tcPr>
          <w:p w14:paraId="1F8469BD">
            <w:pPr>
              <w:pStyle w:val="510"/>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4BB44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1DA7D5C5">
            <w:pPr>
              <w:pStyle w:val="510"/>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783853A7">
      <w:pPr>
        <w:spacing w:line="360" w:lineRule="auto"/>
        <w:rPr>
          <w:rFonts w:ascii="宋体" w:hAnsi="宋体" w:cs="宋体"/>
          <w:b/>
          <w:bCs/>
        </w:rPr>
      </w:pPr>
      <w:r>
        <w:rPr>
          <w:rFonts w:hint="eastAsia" w:ascii="宋体" w:hAnsi="宋体" w:cs="宋体"/>
          <w:b/>
          <w:bCs/>
        </w:rPr>
        <w:t>填报要求：</w:t>
      </w:r>
    </w:p>
    <w:p w14:paraId="72C8E50F">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19DC1B0">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57DD67D0">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75810B78">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2B839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17323399">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3098D171">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79F21A97">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68F11898">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6A439D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0AACD39D">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218571B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77A4FBDF">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290EE0D">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D3F31E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6BB5E14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3A40C5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141DFFBB">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7E4C175F">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1AF94CB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485D0C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9AD8AF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2CCB05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13ADAD6C">
      <w:pPr>
        <w:keepNext w:val="0"/>
        <w:keepLines w:val="0"/>
        <w:pageBreakBefore w:val="0"/>
        <w:numPr>
          <w:ilvl w:val="0"/>
          <w:numId w:val="7"/>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2602803C">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65044321">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497ECB3F">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3FF13695">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5EF91E5F">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3EACEFF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849B3A6">
      <w:pPr>
        <w:pStyle w:val="20"/>
        <w:rPr>
          <w:rFonts w:hint="eastAsia" w:ascii="宋体" w:hAnsi="宋体" w:cs="宋体"/>
          <w:b/>
          <w:bCs/>
          <w:color w:val="FF0000"/>
          <w:sz w:val="21"/>
          <w:szCs w:val="21"/>
          <w:lang w:eastAsia="zh-CN"/>
        </w:rPr>
      </w:pPr>
    </w:p>
    <w:p w14:paraId="42800E21">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2BD398CB">
      <w:pPr>
        <w:pStyle w:val="21"/>
        <w:rPr>
          <w:rFonts w:hint="eastAsia"/>
          <w:lang w:val="en-US" w:eastAsia="zh-CN"/>
        </w:rPr>
      </w:pPr>
    </w:p>
    <w:p w14:paraId="1BC05929">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3D7DD6F6">
      <w:pPr>
        <w:adjustRightInd w:val="0"/>
        <w:snapToGrid w:val="0"/>
        <w:spacing w:after="160" w:line="560" w:lineRule="exact"/>
        <w:ind w:firstLine="422" w:firstLineChars="200"/>
        <w:rPr>
          <w:rFonts w:hint="eastAsia" w:ascii="宋体" w:hAnsi="宋体" w:cs="宋体"/>
          <w:b/>
          <w:bCs/>
          <w:sz w:val="21"/>
          <w:szCs w:val="21"/>
          <w:lang w:val="en-US" w:eastAsia="zh-CN"/>
        </w:rPr>
      </w:pPr>
    </w:p>
    <w:p w14:paraId="6F79C104">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79BCF20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41EF6E0E">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7B7D78EC">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280497F9">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1DB20D75">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2FD7FFBD">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10D3C5CB">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23910FA6">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187F4BB">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4B51B08C">
      <w:pPr>
        <w:adjustRightInd w:val="0"/>
        <w:snapToGrid w:val="0"/>
        <w:spacing w:after="160" w:line="560" w:lineRule="exact"/>
        <w:jc w:val="right"/>
      </w:pPr>
      <w:r>
        <w:rPr>
          <w:rFonts w:hint="eastAsia" w:ascii="宋体" w:hAnsi="宋体" w:eastAsia="宋体" w:cs="宋体"/>
          <w:spacing w:val="-3"/>
          <w:sz w:val="21"/>
          <w:szCs w:val="21"/>
        </w:rPr>
        <w:t>日  期：       年    月   日</w:t>
      </w:r>
    </w:p>
    <w:p w14:paraId="1F001773"/>
    <w:p w14:paraId="452F8BCF">
      <w:pPr>
        <w:rPr>
          <w:rFonts w:hint="eastAsia" w:asciiTheme="minorEastAsia" w:hAnsiTheme="minorEastAsia" w:eastAsiaTheme="minorEastAsia"/>
        </w:rPr>
      </w:pPr>
      <w:r>
        <w:rPr>
          <w:rFonts w:hint="eastAsia" w:asciiTheme="minorEastAsia" w:hAnsiTheme="minorEastAsia" w:eastAsiaTheme="minorEastAsia"/>
        </w:rPr>
        <w:br w:type="page"/>
      </w:r>
    </w:p>
    <w:p w14:paraId="3D4BFEB7">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7"/>
      <w:bookmarkEnd w:id="58"/>
      <w:bookmarkEnd w:id="59"/>
      <w:bookmarkEnd w:id="60"/>
      <w:bookmarkEnd w:id="61"/>
    </w:p>
    <w:p w14:paraId="44127C00">
      <w:pPr>
        <w:adjustRightInd w:val="0"/>
        <w:snapToGrid w:val="0"/>
        <w:spacing w:line="360" w:lineRule="auto"/>
        <w:ind w:firstLine="424" w:firstLineChars="202"/>
        <w:rPr>
          <w:rFonts w:hint="eastAsia" w:ascii="宋体" w:hAnsi="宋体"/>
          <w:bCs/>
          <w:snapToGrid w:val="0"/>
          <w:kern w:val="0"/>
          <w:szCs w:val="21"/>
        </w:rPr>
      </w:pPr>
    </w:p>
    <w:p w14:paraId="2E5FF69F">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5DA371DE">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1A635AB7">
      <w:pPr>
        <w:spacing w:line="400" w:lineRule="exact"/>
        <w:ind w:firstLine="420" w:firstLineChars="200"/>
        <w:rPr>
          <w:rFonts w:hint="eastAsia" w:ascii="宋体" w:hAnsi="宋体" w:eastAsia="宋体" w:cs="Courier New"/>
          <w:snapToGrid w:val="0"/>
          <w:szCs w:val="18"/>
        </w:rPr>
      </w:pPr>
    </w:p>
    <w:p w14:paraId="150A0CF2">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7ED732F7"/>
    <w:p w14:paraId="2A411AEB">
      <w:pPr>
        <w:adjustRightInd w:val="0"/>
        <w:snapToGrid w:val="0"/>
        <w:spacing w:line="360" w:lineRule="auto"/>
        <w:ind w:firstLine="424" w:firstLineChars="202"/>
        <w:rPr>
          <w:rFonts w:hint="eastAsia" w:ascii="宋体" w:hAnsi="宋体"/>
          <w:bCs/>
          <w:snapToGrid w:val="0"/>
          <w:kern w:val="0"/>
          <w:szCs w:val="21"/>
        </w:rPr>
      </w:pPr>
    </w:p>
    <w:p w14:paraId="1A080480">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718698B1"/>
    <w:p w14:paraId="79005137">
      <w:pPr>
        <w:adjustRightInd w:val="0"/>
        <w:spacing w:line="300" w:lineRule="auto"/>
        <w:ind w:hanging="2"/>
        <w:jc w:val="center"/>
      </w:pPr>
      <w:r>
        <w:rPr>
          <w:rFonts w:hint="eastAsia"/>
          <w:b/>
          <w:snapToGrid w:val="0"/>
          <w:kern w:val="0"/>
          <w:sz w:val="28"/>
        </w:rPr>
        <w:t>政府采购投标及履约承诺函</w:t>
      </w:r>
    </w:p>
    <w:p w14:paraId="447E1DE6">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0D6CA6CA">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395A219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4AC3B440">
      <w:pPr>
        <w:spacing w:line="400" w:lineRule="exact"/>
        <w:ind w:firstLine="420" w:firstLineChars="200"/>
        <w:rPr>
          <w:rFonts w:ascii="宋体" w:hAnsi="宋体"/>
          <w:szCs w:val="21"/>
        </w:rPr>
      </w:pPr>
      <w:r>
        <w:rPr>
          <w:rFonts w:hint="eastAsia" w:ascii="宋体" w:hAnsi="宋体"/>
          <w:szCs w:val="21"/>
        </w:rPr>
        <w:t>（一）具有独立承担民事责任的能力；</w:t>
      </w:r>
    </w:p>
    <w:p w14:paraId="43709F59">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53321CA0">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4DDF3A66">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3A77C8F6">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6C4022DC">
      <w:pPr>
        <w:spacing w:line="400" w:lineRule="exact"/>
        <w:ind w:firstLine="420" w:firstLineChars="200"/>
        <w:rPr>
          <w:rFonts w:ascii="宋体" w:hAnsi="宋体"/>
          <w:szCs w:val="21"/>
        </w:rPr>
      </w:pPr>
      <w:r>
        <w:rPr>
          <w:rFonts w:hint="eastAsia" w:ascii="宋体" w:hAnsi="宋体"/>
          <w:szCs w:val="21"/>
        </w:rPr>
        <w:t>（六）法律、行政法规规定的其他条件。</w:t>
      </w:r>
    </w:p>
    <w:p w14:paraId="221AFF60">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21089DFB">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68089429">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0269F775">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06947E45">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6A44D4AE">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70368F01">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3C8A39ED">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2AE10E1B">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284AC40F">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2FD5B814">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4FBFA199">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742B7224">
      <w:pPr>
        <w:spacing w:line="400" w:lineRule="exact"/>
        <w:ind w:firstLine="420" w:firstLineChars="200"/>
        <w:rPr>
          <w:rFonts w:ascii="宋体" w:hAnsi="宋体"/>
          <w:szCs w:val="21"/>
        </w:rPr>
      </w:pPr>
      <w:r>
        <w:rPr>
          <w:rFonts w:hint="eastAsia" w:ascii="宋体" w:hAnsi="宋体"/>
          <w:szCs w:val="21"/>
        </w:rPr>
        <w:t>7.我单位如果中标，做到守信，不偷工减料，依照本项目</w:t>
      </w:r>
      <w:r>
        <w:rPr>
          <w:rFonts w:hint="eastAsia" w:ascii="宋体" w:hAnsi="宋体"/>
          <w:szCs w:val="21"/>
          <w:lang w:eastAsia="zh-CN"/>
        </w:rPr>
        <w:t>采购文件</w:t>
      </w:r>
      <w:r>
        <w:rPr>
          <w:rFonts w:hint="eastAsia" w:ascii="宋体" w:hAnsi="宋体"/>
          <w:szCs w:val="21"/>
        </w:rPr>
        <w:t>需求内容、签署的采购合同及本单位在投标中所作的一切承诺履约。</w:t>
      </w:r>
    </w:p>
    <w:p w14:paraId="2FF0E34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w:t>
      </w:r>
      <w:r>
        <w:rPr>
          <w:rFonts w:hint="eastAsia" w:ascii="宋体" w:hAnsi="宋体"/>
          <w:szCs w:val="21"/>
          <w:lang w:eastAsia="zh-CN"/>
        </w:rPr>
        <w:t>采购文件</w:t>
      </w:r>
      <w:r>
        <w:rPr>
          <w:rFonts w:hint="eastAsia" w:ascii="宋体" w:hAnsi="宋体"/>
          <w:szCs w:val="21"/>
        </w:rPr>
        <w:t>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435B372B">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6FFA2C42">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6C2F6ABB">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F3BBE5F">
      <w:pPr>
        <w:spacing w:line="360" w:lineRule="auto"/>
        <w:ind w:firstLine="600"/>
        <w:rPr>
          <w:rFonts w:cs="Courier New"/>
          <w:snapToGrid w:val="0"/>
          <w:szCs w:val="18"/>
        </w:rPr>
      </w:pPr>
    </w:p>
    <w:p w14:paraId="3EA5A2AC">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71FFFA7D">
      <w:pPr>
        <w:adjustRightInd w:val="0"/>
        <w:snapToGrid w:val="0"/>
        <w:spacing w:line="300" w:lineRule="auto"/>
        <w:rPr>
          <w:snapToGrid w:val="0"/>
          <w:kern w:val="0"/>
        </w:rPr>
      </w:pPr>
    </w:p>
    <w:p w14:paraId="46895DED">
      <w:pPr>
        <w:adjustRightInd w:val="0"/>
        <w:snapToGrid w:val="0"/>
        <w:spacing w:line="360" w:lineRule="auto"/>
        <w:ind w:firstLine="600"/>
        <w:jc w:val="right"/>
      </w:pPr>
      <w:r>
        <w:rPr>
          <w:rFonts w:hint="eastAsia"/>
        </w:rPr>
        <w:t>年     月    日</w:t>
      </w:r>
    </w:p>
    <w:p w14:paraId="64A3C2D8">
      <w:pPr>
        <w:adjustRightInd w:val="0"/>
        <w:snapToGrid w:val="0"/>
        <w:spacing w:line="360" w:lineRule="auto"/>
        <w:ind w:firstLine="600"/>
        <w:jc w:val="right"/>
      </w:pPr>
    </w:p>
    <w:p w14:paraId="5A45A6C5">
      <w:pPr>
        <w:adjustRightInd w:val="0"/>
        <w:snapToGrid w:val="0"/>
        <w:spacing w:line="360" w:lineRule="auto"/>
        <w:ind w:firstLine="600"/>
        <w:jc w:val="right"/>
      </w:pPr>
    </w:p>
    <w:p w14:paraId="3F975A57">
      <w:pPr>
        <w:adjustRightInd w:val="0"/>
        <w:snapToGrid w:val="0"/>
        <w:spacing w:line="360" w:lineRule="auto"/>
        <w:ind w:firstLine="424" w:firstLineChars="202"/>
        <w:rPr>
          <w:rFonts w:ascii="宋体" w:hAnsi="宋体"/>
        </w:rPr>
      </w:pPr>
      <w:r>
        <w:rPr>
          <w:rFonts w:hint="eastAsia" w:ascii="宋体" w:hAnsi="宋体"/>
        </w:rPr>
        <w:t>3、其它资格证明材料</w:t>
      </w:r>
    </w:p>
    <w:p w14:paraId="320F7E43">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7BD52AB6">
      <w:pPr>
        <w:adjustRightInd w:val="0"/>
        <w:snapToGrid w:val="0"/>
        <w:spacing w:line="360" w:lineRule="auto"/>
        <w:ind w:firstLine="600"/>
        <w:jc w:val="right"/>
      </w:pPr>
    </w:p>
    <w:p w14:paraId="66D8A392">
      <w:pPr>
        <w:adjustRightInd w:val="0"/>
        <w:snapToGrid w:val="0"/>
        <w:spacing w:line="360" w:lineRule="auto"/>
        <w:ind w:firstLine="600"/>
        <w:jc w:val="right"/>
      </w:pPr>
    </w:p>
    <w:p w14:paraId="5F841347">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246D7CB7">
      <w:pPr>
        <w:adjustRightInd w:val="0"/>
        <w:snapToGrid w:val="0"/>
        <w:spacing w:line="360" w:lineRule="auto"/>
        <w:ind w:firstLine="600"/>
        <w:jc w:val="right"/>
      </w:pPr>
    </w:p>
    <w:p w14:paraId="43C28AE2">
      <w:pPr>
        <w:adjustRightInd w:val="0"/>
        <w:snapToGrid w:val="0"/>
        <w:spacing w:line="360" w:lineRule="auto"/>
        <w:ind w:firstLine="600"/>
        <w:jc w:val="right"/>
      </w:pPr>
    </w:p>
    <w:p w14:paraId="0399AA6E">
      <w:pPr>
        <w:adjustRightInd w:val="0"/>
        <w:snapToGrid w:val="0"/>
        <w:spacing w:line="360" w:lineRule="auto"/>
        <w:ind w:firstLine="600"/>
        <w:jc w:val="right"/>
      </w:pPr>
    </w:p>
    <w:p w14:paraId="16C02A4E">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62" w:name="_Toc135293183"/>
      <w:r>
        <w:rPr>
          <w:rFonts w:hint="eastAsia" w:asciiTheme="minorEastAsia" w:hAnsiTheme="minorEastAsia" w:eastAsiaTheme="minorEastAsia"/>
        </w:rPr>
        <w:t>格式2  法定代表人（负责人）证明书及授权委托书</w:t>
      </w:r>
      <w:bookmarkEnd w:id="62"/>
    </w:p>
    <w:p w14:paraId="54A2A244">
      <w:pPr>
        <w:widowControl/>
        <w:jc w:val="left"/>
        <w:rPr>
          <w:rFonts w:ascii="宋体" w:hAnsi="宋体"/>
          <w:b/>
          <w:sz w:val="28"/>
          <w:szCs w:val="28"/>
        </w:rPr>
      </w:pPr>
    </w:p>
    <w:p w14:paraId="503872F3">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1D1F62C">
      <w:pPr>
        <w:pStyle w:val="4"/>
      </w:pPr>
    </w:p>
    <w:p w14:paraId="05D5CA95">
      <w:pPr>
        <w:rPr>
          <w:rFonts w:hint="eastAsia" w:ascii="宋体" w:hAnsi="宋体"/>
          <w:b/>
          <w:sz w:val="28"/>
          <w:szCs w:val="28"/>
        </w:rPr>
      </w:pPr>
      <w:r>
        <w:rPr>
          <w:rFonts w:hint="eastAsia" w:ascii="宋体" w:hAnsi="宋体"/>
          <w:b/>
          <w:sz w:val="28"/>
          <w:szCs w:val="28"/>
        </w:rPr>
        <w:br w:type="page"/>
      </w:r>
    </w:p>
    <w:p w14:paraId="399C89F6">
      <w:pPr>
        <w:widowControl/>
        <w:jc w:val="center"/>
        <w:rPr>
          <w:rFonts w:hint="eastAsia" w:ascii="宋体" w:hAnsi="宋体"/>
          <w:b/>
          <w:sz w:val="28"/>
          <w:szCs w:val="28"/>
        </w:rPr>
      </w:pPr>
    </w:p>
    <w:p w14:paraId="34D61F43">
      <w:pPr>
        <w:widowControl/>
        <w:jc w:val="center"/>
        <w:rPr>
          <w:rFonts w:ascii="宋体" w:hAnsi="宋体"/>
          <w:b/>
          <w:sz w:val="28"/>
          <w:szCs w:val="28"/>
        </w:rPr>
      </w:pPr>
      <w:r>
        <w:rPr>
          <w:rFonts w:hint="eastAsia" w:ascii="宋体" w:hAnsi="宋体"/>
          <w:b/>
          <w:sz w:val="28"/>
          <w:szCs w:val="28"/>
        </w:rPr>
        <w:t>法定代表人（负责人）证明书（参考）</w:t>
      </w:r>
    </w:p>
    <w:p w14:paraId="74DA30DF">
      <w:pPr>
        <w:spacing w:line="400" w:lineRule="exact"/>
        <w:rPr>
          <w:rFonts w:ascii="宋体" w:hAnsi="宋体"/>
          <w:bCs/>
          <w:sz w:val="28"/>
        </w:rPr>
      </w:pPr>
    </w:p>
    <w:p w14:paraId="413F6829">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5DC3B9A">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172C812E">
      <w:pPr>
        <w:spacing w:line="480" w:lineRule="auto"/>
        <w:ind w:firstLine="420" w:firstLineChars="200"/>
        <w:rPr>
          <w:rFonts w:ascii="宋体" w:hAnsi="宋体"/>
        </w:rPr>
      </w:pPr>
      <w:r>
        <w:rPr>
          <w:rFonts w:hint="eastAsia" w:ascii="宋体" w:hAnsi="宋体"/>
        </w:rPr>
        <w:t>附：</w:t>
      </w:r>
    </w:p>
    <w:p w14:paraId="3700A9EE">
      <w:pPr>
        <w:spacing w:line="480" w:lineRule="auto"/>
        <w:ind w:firstLine="840" w:firstLineChars="400"/>
        <w:rPr>
          <w:rFonts w:ascii="宋体" w:hAnsi="宋体"/>
        </w:rPr>
      </w:pPr>
      <w:r>
        <w:rPr>
          <w:rFonts w:hint="eastAsia" w:ascii="宋体" w:hAnsi="宋体"/>
        </w:rPr>
        <w:t xml:space="preserve">营业执照（注册号）：                       </w:t>
      </w:r>
    </w:p>
    <w:p w14:paraId="017C0591">
      <w:pPr>
        <w:spacing w:line="480" w:lineRule="auto"/>
        <w:ind w:firstLine="840" w:firstLineChars="400"/>
        <w:rPr>
          <w:rFonts w:ascii="宋体" w:hAnsi="宋体"/>
        </w:rPr>
      </w:pPr>
      <w:r>
        <w:rPr>
          <w:rFonts w:hint="eastAsia" w:ascii="宋体" w:hAnsi="宋体"/>
        </w:rPr>
        <w:t>经济性质：</w:t>
      </w:r>
    </w:p>
    <w:p w14:paraId="3AAC1647">
      <w:pPr>
        <w:spacing w:line="480" w:lineRule="auto"/>
        <w:ind w:firstLine="840" w:firstLineChars="400"/>
        <w:rPr>
          <w:rFonts w:ascii="宋体" w:hAnsi="宋体"/>
        </w:rPr>
      </w:pPr>
      <w:r>
        <w:rPr>
          <w:rFonts w:hint="eastAsia" w:ascii="宋体" w:hAnsi="宋体"/>
        </w:rPr>
        <w:t>主营（产）：</w:t>
      </w:r>
    </w:p>
    <w:p w14:paraId="0ADCF9BB">
      <w:pPr>
        <w:spacing w:line="480" w:lineRule="auto"/>
        <w:ind w:firstLine="840" w:firstLineChars="400"/>
        <w:rPr>
          <w:rFonts w:ascii="宋体" w:hAnsi="宋体"/>
        </w:rPr>
      </w:pPr>
      <w:r>
        <w:rPr>
          <w:rFonts w:hint="eastAsia" w:ascii="宋体" w:hAnsi="宋体"/>
        </w:rPr>
        <w:t>兼营（产）：</w:t>
      </w:r>
    </w:p>
    <w:p w14:paraId="544FFC05">
      <w:pPr>
        <w:spacing w:line="480" w:lineRule="auto"/>
        <w:ind w:firstLine="960" w:firstLineChars="400"/>
        <w:rPr>
          <w:rFonts w:ascii="宋体" w:hAnsi="宋体"/>
          <w:sz w:val="24"/>
        </w:rPr>
      </w:pPr>
    </w:p>
    <w:p w14:paraId="242C4249">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0AAD7A8A">
                  <w:pPr>
                    <w:ind w:firstLine="1260" w:firstLineChars="600"/>
                  </w:pPr>
                  <w:r>
                    <w:rPr>
                      <w:rFonts w:hint="eastAsia"/>
                    </w:rPr>
                    <w:t xml:space="preserve"> 法定代表人</w:t>
                  </w:r>
                  <w:r>
                    <w:rPr>
                      <w:rFonts w:hint="eastAsia" w:ascii="宋体" w:hAnsi="宋体"/>
                    </w:rPr>
                    <w:t>（负责人）</w:t>
                  </w:r>
                </w:p>
                <w:p w14:paraId="6D5AEC85">
                  <w:pPr>
                    <w:ind w:firstLine="1050" w:firstLineChars="500"/>
                  </w:pPr>
                  <w:r>
                    <w:rPr>
                      <w:rFonts w:hint="eastAsia"/>
                    </w:rPr>
                    <w:t xml:space="preserve"> 居民身份证复印件粘贴处</w:t>
                  </w:r>
                </w:p>
                <w:p w14:paraId="41C546AF">
                  <w:pPr>
                    <w:ind w:firstLine="1050" w:firstLineChars="500"/>
                  </w:pPr>
                </w:p>
                <w:p w14:paraId="165B1ADD">
                  <w:pPr>
                    <w:ind w:firstLine="1785" w:firstLineChars="850"/>
                  </w:pPr>
                  <w:r>
                    <w:rPr>
                      <w:rFonts w:hint="eastAsia"/>
                    </w:rPr>
                    <w:t>（反面）</w:t>
                  </w:r>
                </w:p>
                <w:p w14:paraId="5E391F64">
                  <w:pPr>
                    <w:ind w:firstLine="1050" w:firstLineChars="500"/>
                  </w:pPr>
                </w:p>
                <w:p w14:paraId="70751A55"/>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5436F697">
                  <w:pPr>
                    <w:ind w:firstLine="1260" w:firstLineChars="600"/>
                    <w:jc w:val="left"/>
                  </w:pPr>
                  <w:r>
                    <w:rPr>
                      <w:rFonts w:hint="eastAsia"/>
                    </w:rPr>
                    <w:t>法定代表人</w:t>
                  </w:r>
                  <w:r>
                    <w:rPr>
                      <w:rFonts w:hint="eastAsia" w:ascii="宋体" w:hAnsi="宋体"/>
                    </w:rPr>
                    <w:t>（负责人）</w:t>
                  </w:r>
                </w:p>
                <w:p w14:paraId="387BF844">
                  <w:pPr>
                    <w:ind w:firstLine="1050" w:firstLineChars="500"/>
                    <w:jc w:val="left"/>
                  </w:pPr>
                  <w:r>
                    <w:rPr>
                      <w:rFonts w:hint="eastAsia"/>
                    </w:rPr>
                    <w:t xml:space="preserve"> 居民身份证复印件粘贴处</w:t>
                  </w:r>
                </w:p>
                <w:p w14:paraId="148C1224">
                  <w:pPr>
                    <w:ind w:firstLine="1050" w:firstLineChars="500"/>
                    <w:jc w:val="left"/>
                  </w:pPr>
                </w:p>
                <w:p w14:paraId="3C6DA5E3">
                  <w:pPr>
                    <w:ind w:firstLine="1785" w:firstLineChars="850"/>
                    <w:jc w:val="left"/>
                  </w:pPr>
                  <w:r>
                    <w:rPr>
                      <w:rFonts w:hint="eastAsia"/>
                    </w:rPr>
                    <w:t>（正面）</w:t>
                  </w:r>
                </w:p>
                <w:p w14:paraId="72103D08">
                  <w:pPr>
                    <w:ind w:firstLine="1050" w:firstLineChars="500"/>
                    <w:jc w:val="left"/>
                  </w:pPr>
                </w:p>
                <w:p w14:paraId="34AABAF3">
                  <w:pPr>
                    <w:jc w:val="left"/>
                  </w:pPr>
                </w:p>
              </w:txbxContent>
            </v:textbox>
          </v:rect>
        </w:pict>
      </w:r>
    </w:p>
    <w:p w14:paraId="4A9A1802">
      <w:pPr>
        <w:spacing w:line="500" w:lineRule="exact"/>
        <w:rPr>
          <w:rFonts w:ascii="宋体"/>
          <w:b/>
          <w:bCs/>
        </w:rPr>
      </w:pPr>
    </w:p>
    <w:p w14:paraId="690436D8">
      <w:pPr>
        <w:spacing w:line="500" w:lineRule="exact"/>
        <w:rPr>
          <w:rFonts w:ascii="宋体"/>
          <w:b/>
          <w:bCs/>
        </w:rPr>
      </w:pPr>
    </w:p>
    <w:p w14:paraId="2E545EE7">
      <w:pPr>
        <w:spacing w:line="500" w:lineRule="exact"/>
        <w:rPr>
          <w:rFonts w:ascii="宋体"/>
          <w:b/>
          <w:bCs/>
        </w:rPr>
      </w:pPr>
    </w:p>
    <w:p w14:paraId="37660FED">
      <w:pPr>
        <w:spacing w:line="500" w:lineRule="exact"/>
        <w:rPr>
          <w:rFonts w:ascii="宋体"/>
          <w:b/>
          <w:bCs/>
        </w:rPr>
      </w:pPr>
    </w:p>
    <w:p w14:paraId="5CA15D75">
      <w:pPr>
        <w:spacing w:line="500" w:lineRule="exact"/>
        <w:rPr>
          <w:rFonts w:ascii="宋体"/>
          <w:b/>
          <w:bCs/>
        </w:rPr>
      </w:pPr>
    </w:p>
    <w:p w14:paraId="605A3ECA">
      <w:pPr>
        <w:spacing w:line="500" w:lineRule="exact"/>
        <w:rPr>
          <w:rFonts w:ascii="宋体"/>
          <w:b/>
          <w:bCs/>
        </w:rPr>
      </w:pPr>
      <w:r>
        <w:rPr>
          <w:rFonts w:hint="eastAsia" w:ascii="宋体"/>
          <w:b/>
          <w:bCs/>
        </w:rPr>
        <w:t xml:space="preserve">                         </w:t>
      </w:r>
    </w:p>
    <w:p w14:paraId="7D8E2D20">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2A027594">
      <w:pPr>
        <w:spacing w:line="360" w:lineRule="auto"/>
        <w:ind w:firstLine="539" w:firstLineChars="257"/>
        <w:rPr>
          <w:rFonts w:hint="eastAsia"/>
          <w:highlight w:val="yellow"/>
          <w:lang w:eastAsia="zh-CN"/>
        </w:rPr>
      </w:pPr>
    </w:p>
    <w:p w14:paraId="5CFEAA09">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26FFAF77">
      <w:pPr>
        <w:spacing w:line="360" w:lineRule="auto"/>
        <w:ind w:firstLine="539" w:firstLineChars="257"/>
      </w:pPr>
    </w:p>
    <w:p w14:paraId="30E23AEC">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3748A354">
      <w:pPr>
        <w:ind w:firstLine="2249" w:firstLineChars="800"/>
        <w:rPr>
          <w:b/>
          <w:bCs/>
          <w:sz w:val="28"/>
        </w:rPr>
      </w:pPr>
    </w:p>
    <w:p w14:paraId="595C498F">
      <w:pPr>
        <w:jc w:val="center"/>
        <w:rPr>
          <w:b/>
          <w:bCs/>
          <w:sz w:val="28"/>
        </w:rPr>
      </w:pPr>
    </w:p>
    <w:p w14:paraId="7084227C">
      <w:pPr>
        <w:jc w:val="center"/>
        <w:rPr>
          <w:rFonts w:hint="eastAsia"/>
          <w:b/>
          <w:bCs/>
          <w:sz w:val="28"/>
        </w:rPr>
      </w:pPr>
    </w:p>
    <w:p w14:paraId="7021E732">
      <w:pPr>
        <w:jc w:val="center"/>
        <w:rPr>
          <w:rFonts w:hint="eastAsia"/>
          <w:b/>
          <w:bCs/>
          <w:sz w:val="28"/>
        </w:rPr>
      </w:pPr>
    </w:p>
    <w:p w14:paraId="79473BF2">
      <w:pPr>
        <w:jc w:val="center"/>
        <w:rPr>
          <w:b/>
          <w:bCs/>
          <w:sz w:val="28"/>
        </w:rPr>
      </w:pPr>
      <w:r>
        <w:rPr>
          <w:rFonts w:hint="eastAsia"/>
          <w:b/>
          <w:bCs/>
          <w:sz w:val="28"/>
        </w:rPr>
        <w:t>法定代表人（负责人）授权委托书</w:t>
      </w:r>
      <w:r>
        <w:rPr>
          <w:rFonts w:hint="eastAsia" w:ascii="宋体" w:hAnsi="宋体"/>
          <w:b/>
          <w:sz w:val="30"/>
          <w:szCs w:val="30"/>
        </w:rPr>
        <w:t>（参考）</w:t>
      </w:r>
    </w:p>
    <w:p w14:paraId="7BCB019D"/>
    <w:p w14:paraId="7BF7E840">
      <w:pPr>
        <w:rPr>
          <w:b/>
          <w:bCs/>
        </w:rPr>
      </w:pPr>
      <w:r>
        <w:rPr>
          <w:rFonts w:hint="eastAsia"/>
        </w:rPr>
        <w:t>深圳市中正招标有限公司</w:t>
      </w:r>
      <w:r>
        <w:rPr>
          <w:rFonts w:hint="eastAsia"/>
          <w:b/>
          <w:bCs/>
        </w:rPr>
        <w:t>：</w:t>
      </w:r>
    </w:p>
    <w:p w14:paraId="43E044C4">
      <w:pPr>
        <w:ind w:firstLine="630"/>
      </w:pPr>
    </w:p>
    <w:p w14:paraId="4F92E8A7">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53C0FC72">
      <w:pPr>
        <w:adjustRightInd w:val="0"/>
        <w:snapToGrid w:val="0"/>
        <w:spacing w:line="360" w:lineRule="auto"/>
        <w:ind w:firstLine="629"/>
      </w:pPr>
    </w:p>
    <w:p w14:paraId="783E355C">
      <w:pPr>
        <w:adjustRightInd w:val="0"/>
        <w:snapToGrid w:val="0"/>
        <w:spacing w:line="360" w:lineRule="auto"/>
        <w:ind w:firstLine="629"/>
        <w:rPr>
          <w:b/>
          <w:bCs/>
        </w:rPr>
      </w:pPr>
      <w:r>
        <w:rPr>
          <w:rFonts w:hint="eastAsia"/>
          <w:b/>
          <w:bCs/>
        </w:rPr>
        <w:t>附授权代表情况：</w:t>
      </w:r>
    </w:p>
    <w:p w14:paraId="4E0E6570">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57DE8EBB">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6CC80C46">
      <w:pPr>
        <w:adjustRightInd w:val="0"/>
        <w:snapToGrid w:val="0"/>
        <w:spacing w:line="360" w:lineRule="auto"/>
        <w:ind w:firstLine="629"/>
      </w:pPr>
      <w:r>
        <w:rPr>
          <w:rFonts w:hint="eastAsia"/>
        </w:rPr>
        <w:t>职务：</w:t>
      </w:r>
    </w:p>
    <w:p w14:paraId="3376AF30">
      <w:pPr>
        <w:adjustRightInd w:val="0"/>
        <w:snapToGrid w:val="0"/>
        <w:spacing w:line="360" w:lineRule="auto"/>
        <w:ind w:firstLine="629"/>
      </w:pPr>
      <w:r>
        <w:rPr>
          <w:rFonts w:hint="eastAsia"/>
        </w:rPr>
        <w:t>身份证号码：</w:t>
      </w:r>
    </w:p>
    <w:p w14:paraId="092B8A37">
      <w:pPr>
        <w:adjustRightInd w:val="0"/>
        <w:snapToGrid w:val="0"/>
        <w:spacing w:line="360" w:lineRule="auto"/>
        <w:ind w:firstLine="629"/>
        <w:rPr>
          <w:b/>
          <w:bCs/>
        </w:rPr>
      </w:pPr>
      <w:r>
        <w:rPr>
          <w:rFonts w:hint="eastAsia"/>
        </w:rPr>
        <w:t>邮编：</w:t>
      </w:r>
      <w:r>
        <w:rPr>
          <w:rFonts w:hint="eastAsia"/>
          <w:b/>
          <w:bCs/>
        </w:rPr>
        <w:t xml:space="preserve"> </w:t>
      </w:r>
    </w:p>
    <w:p w14:paraId="0E0AFBAE">
      <w:pPr>
        <w:adjustRightInd w:val="0"/>
        <w:snapToGrid w:val="0"/>
        <w:spacing w:line="360" w:lineRule="auto"/>
        <w:ind w:firstLine="629"/>
      </w:pPr>
      <w:r>
        <w:rPr>
          <w:rFonts w:hint="eastAsia"/>
        </w:rPr>
        <w:t>通讯地址：</w:t>
      </w:r>
      <w:r>
        <w:rPr>
          <w:rFonts w:hint="eastAsia"/>
          <w:b/>
          <w:bCs/>
        </w:rPr>
        <w:t xml:space="preserve"> </w:t>
      </w:r>
    </w:p>
    <w:p w14:paraId="2951A172">
      <w:pPr>
        <w:adjustRightInd w:val="0"/>
        <w:snapToGrid w:val="0"/>
        <w:spacing w:line="360" w:lineRule="auto"/>
        <w:ind w:firstLine="629"/>
      </w:pPr>
      <w:r>
        <w:rPr>
          <w:rFonts w:hint="eastAsia"/>
          <w:lang w:val="en-US" w:eastAsia="zh-CN"/>
        </w:rPr>
        <w:t>手机号码</w:t>
      </w:r>
      <w:r>
        <w:rPr>
          <w:rFonts w:hint="eastAsia"/>
        </w:rPr>
        <w:t>：</w:t>
      </w:r>
    </w:p>
    <w:p w14:paraId="570CBB59">
      <w:pPr>
        <w:adjustRightInd w:val="0"/>
        <w:snapToGrid w:val="0"/>
        <w:spacing w:line="360" w:lineRule="auto"/>
        <w:ind w:firstLine="629"/>
      </w:pPr>
      <w:r>
        <w:rPr>
          <w:rFonts w:hint="eastAsia"/>
        </w:rPr>
        <w:t xml:space="preserve"> </w:t>
      </w:r>
    </w:p>
    <w:p w14:paraId="6D73F2CE">
      <w:pPr>
        <w:ind w:firstLine="630"/>
      </w:pPr>
      <w:r>
        <w:rPr>
          <w:rFonts w:hint="eastAsia"/>
          <w:lang w:eastAsia="zh-CN"/>
        </w:rPr>
        <w:t>投标</w:t>
      </w:r>
      <w:r>
        <w:rPr>
          <w:rFonts w:hint="eastAsia"/>
        </w:rPr>
        <w:t>单位名称：（公章）</w:t>
      </w:r>
    </w:p>
    <w:p w14:paraId="0B212C69">
      <w:pPr>
        <w:ind w:firstLine="630"/>
      </w:pPr>
    </w:p>
    <w:p w14:paraId="5DE6BA73">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140B1553">
      <w:pPr>
        <w:ind w:firstLine="630"/>
      </w:pPr>
    </w:p>
    <w:p w14:paraId="3E45B535">
      <w:pPr>
        <w:ind w:firstLine="630"/>
      </w:pPr>
      <w:r>
        <w:rPr>
          <w:rFonts w:hint="eastAsia"/>
        </w:rPr>
        <w:t>授权代表：（</w:t>
      </w:r>
      <w:r>
        <w:rPr>
          <w:snapToGrid w:val="0"/>
          <w:kern w:val="0"/>
        </w:rPr>
        <w:t>签字</w:t>
      </w:r>
      <w:r>
        <w:rPr>
          <w:rFonts w:hint="eastAsia"/>
        </w:rPr>
        <w:t>）</w:t>
      </w:r>
    </w:p>
    <w:p w14:paraId="49CB9E63">
      <w:pPr>
        <w:ind w:firstLine="630"/>
      </w:pPr>
    </w:p>
    <w:p w14:paraId="108FF5F6">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06B6B769">
      <w:pPr>
        <w:spacing w:line="440" w:lineRule="exact"/>
        <w:rPr>
          <w:rFonts w:ascii="黑体" w:eastAsia="黑体"/>
        </w:rPr>
      </w:pPr>
      <w:bookmarkStart w:id="63"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1AB9ED3B">
                  <w:pPr>
                    <w:ind w:firstLine="1260" w:firstLineChars="600"/>
                  </w:pPr>
                  <w:r>
                    <w:rPr>
                      <w:rFonts w:hint="eastAsia"/>
                    </w:rPr>
                    <w:t>被授权人（授权代表）</w:t>
                  </w:r>
                </w:p>
                <w:p w14:paraId="103F2D09">
                  <w:pPr>
                    <w:ind w:firstLine="1050" w:firstLineChars="500"/>
                  </w:pPr>
                  <w:r>
                    <w:rPr>
                      <w:rFonts w:hint="eastAsia"/>
                    </w:rPr>
                    <w:t>居民身份证复印件粘贴处</w:t>
                  </w:r>
                </w:p>
                <w:p w14:paraId="322AE53C">
                  <w:pPr>
                    <w:ind w:firstLine="1050" w:firstLineChars="500"/>
                  </w:pPr>
                </w:p>
                <w:p w14:paraId="2B9477A1">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1D5C2245">
                  <w:pPr>
                    <w:ind w:firstLine="1260" w:firstLineChars="600"/>
                  </w:pPr>
                  <w:r>
                    <w:rPr>
                      <w:rFonts w:hint="eastAsia"/>
                    </w:rPr>
                    <w:t>被授权人（授权代表）</w:t>
                  </w:r>
                </w:p>
                <w:p w14:paraId="59A208F0">
                  <w:pPr>
                    <w:ind w:firstLine="1050" w:firstLineChars="500"/>
                  </w:pPr>
                  <w:r>
                    <w:rPr>
                      <w:rFonts w:hint="eastAsia"/>
                    </w:rPr>
                    <w:t>居民身份证复印件粘贴处</w:t>
                  </w:r>
                </w:p>
                <w:p w14:paraId="25D9DA25">
                  <w:pPr>
                    <w:ind w:firstLine="1050" w:firstLineChars="500"/>
                  </w:pPr>
                </w:p>
                <w:p w14:paraId="4A1DCBB4">
                  <w:pPr>
                    <w:ind w:firstLine="1785" w:firstLineChars="850"/>
                  </w:pPr>
                  <w:r>
                    <w:rPr>
                      <w:rFonts w:hint="eastAsia"/>
                    </w:rPr>
                    <w:t>（反面）</w:t>
                  </w:r>
                </w:p>
                <w:p w14:paraId="654BFA3C"/>
              </w:txbxContent>
            </v:textbox>
          </v:rect>
        </w:pict>
      </w:r>
      <w:bookmarkEnd w:id="63"/>
    </w:p>
    <w:p w14:paraId="2C3EB96F">
      <w:pPr>
        <w:spacing w:line="440" w:lineRule="exact"/>
        <w:rPr>
          <w:rFonts w:ascii="黑体" w:eastAsia="黑体"/>
        </w:rPr>
      </w:pPr>
    </w:p>
    <w:p w14:paraId="00C1A935">
      <w:pPr>
        <w:spacing w:line="440" w:lineRule="exact"/>
        <w:rPr>
          <w:rFonts w:ascii="黑体" w:eastAsia="黑体"/>
        </w:rPr>
      </w:pPr>
    </w:p>
    <w:p w14:paraId="00C5ECC3">
      <w:pPr>
        <w:spacing w:line="440" w:lineRule="exact"/>
        <w:rPr>
          <w:rFonts w:ascii="黑体" w:eastAsia="黑体"/>
        </w:rPr>
      </w:pPr>
    </w:p>
    <w:p w14:paraId="335CD565">
      <w:pPr>
        <w:spacing w:line="440" w:lineRule="exact"/>
        <w:rPr>
          <w:rFonts w:ascii="黑体" w:eastAsia="黑体"/>
        </w:rPr>
      </w:pPr>
    </w:p>
    <w:p w14:paraId="3F45817A">
      <w:pPr>
        <w:tabs>
          <w:tab w:val="left" w:pos="5115"/>
        </w:tabs>
        <w:spacing w:line="440" w:lineRule="exact"/>
        <w:rPr>
          <w:rFonts w:ascii="黑体" w:eastAsia="黑体"/>
        </w:rPr>
      </w:pPr>
      <w:r>
        <w:rPr>
          <w:rFonts w:ascii="黑体" w:eastAsia="黑体"/>
        </w:rPr>
        <w:tab/>
      </w:r>
    </w:p>
    <w:p w14:paraId="133D8BAE">
      <w:pPr>
        <w:spacing w:line="440" w:lineRule="exact"/>
        <w:rPr>
          <w:rFonts w:ascii="黑体" w:eastAsia="黑体"/>
        </w:rPr>
      </w:pPr>
    </w:p>
    <w:p w14:paraId="46B1F5B1">
      <w:pPr>
        <w:adjustRightInd w:val="0"/>
        <w:snapToGrid w:val="0"/>
        <w:spacing w:line="300" w:lineRule="auto"/>
        <w:ind w:firstLine="5008" w:firstLineChars="2385"/>
      </w:pPr>
    </w:p>
    <w:p w14:paraId="1075D42E">
      <w:pPr>
        <w:spacing w:line="360" w:lineRule="auto"/>
        <w:ind w:firstLine="539" w:firstLineChars="257"/>
      </w:pPr>
      <w:r>
        <w:rPr>
          <w:rFonts w:hint="eastAsia"/>
          <w:highlight w:val="yellow"/>
          <w:lang w:eastAsia="zh-CN"/>
        </w:rPr>
        <w:t>注：投标人必须提供有效的身份证件（有效期限未过期）。</w:t>
      </w:r>
    </w:p>
    <w:p w14:paraId="36465794">
      <w:pPr>
        <w:adjustRightInd w:val="0"/>
        <w:snapToGrid w:val="0"/>
        <w:spacing w:line="300" w:lineRule="auto"/>
      </w:pPr>
    </w:p>
    <w:p w14:paraId="056CFC81">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13F62EAC">
      <w:pPr>
        <w:tabs>
          <w:tab w:val="left" w:pos="720"/>
        </w:tabs>
        <w:adjustRightInd w:val="0"/>
        <w:snapToGrid w:val="0"/>
        <w:spacing w:line="300" w:lineRule="auto"/>
      </w:pPr>
    </w:p>
    <w:p w14:paraId="0E4D5B3C">
      <w:pPr>
        <w:tabs>
          <w:tab w:val="left" w:pos="720"/>
        </w:tabs>
        <w:adjustRightInd w:val="0"/>
        <w:snapToGrid w:val="0"/>
        <w:spacing w:line="300" w:lineRule="auto"/>
        <w:rPr>
          <w:b/>
          <w:snapToGrid w:val="0"/>
          <w:kern w:val="0"/>
          <w:sz w:val="28"/>
        </w:rPr>
      </w:pPr>
    </w:p>
    <w:p w14:paraId="210E3E3B">
      <w:pPr>
        <w:pStyle w:val="3"/>
        <w:tabs>
          <w:tab w:val="left" w:pos="371"/>
        </w:tabs>
        <w:spacing w:before="120" w:after="120"/>
        <w:ind w:left="-1" w:leftChars="-1" w:hanging="1"/>
        <w:jc w:val="center"/>
        <w:rPr>
          <w:rFonts w:asciiTheme="minorEastAsia" w:hAnsiTheme="minorEastAsia" w:eastAsiaTheme="minorEastAsia"/>
        </w:rPr>
      </w:pPr>
      <w:bookmarkStart w:id="64"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4"/>
    </w:p>
    <w:p w14:paraId="40FDFDB6">
      <w:pPr>
        <w:adjustRightInd w:val="0"/>
        <w:snapToGrid w:val="0"/>
        <w:spacing w:line="312" w:lineRule="auto"/>
      </w:pPr>
    </w:p>
    <w:p w14:paraId="2ACD9C78">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3B732D8B">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hint="eastAsia" w:asciiTheme="minorEastAsia" w:hAnsiTheme="minorEastAsia" w:eastAsiaTheme="minorEastAsia"/>
          <w:lang w:eastAsia="zh-CN"/>
        </w:rPr>
        <w:t>采购文件</w:t>
      </w:r>
      <w:r>
        <w:rPr>
          <w:rFonts w:asciiTheme="minorEastAsia" w:hAnsiTheme="minorEastAsia" w:eastAsiaTheme="minorEastAsia"/>
        </w:rPr>
        <w:t>，经详细研究，我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168BCBEA">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w:t>
      </w:r>
      <w:r>
        <w:rPr>
          <w:rFonts w:hint="eastAsia" w:cs="Courier New" w:asciiTheme="minorEastAsia" w:hAnsiTheme="minorEastAsia" w:eastAsiaTheme="minorEastAsia"/>
          <w:snapToGrid w:val="0"/>
          <w:szCs w:val="18"/>
          <w:lang w:eastAsia="zh-CN"/>
        </w:rPr>
        <w:t>采购文件</w:t>
      </w:r>
      <w:r>
        <w:rPr>
          <w:rFonts w:hint="eastAsia" w:cs="Courier New" w:asciiTheme="minorEastAsia" w:hAnsiTheme="minorEastAsia" w:eastAsiaTheme="minorEastAsia"/>
          <w:snapToGrid w:val="0"/>
          <w:szCs w:val="18"/>
        </w:rPr>
        <w:t>中的一切要求，承担上述项目的全部工作。</w:t>
      </w:r>
    </w:p>
    <w:p w14:paraId="0DE3DEF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44DBA6C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w:t>
      </w:r>
      <w:r>
        <w:rPr>
          <w:rFonts w:hint="eastAsia" w:cs="Courier New" w:asciiTheme="minorEastAsia" w:hAnsiTheme="minorEastAsia" w:eastAsiaTheme="minorEastAsia"/>
          <w:snapToGrid w:val="0"/>
          <w:szCs w:val="18"/>
          <w:lang w:eastAsia="zh-CN"/>
        </w:rPr>
        <w:t>采购文件</w:t>
      </w:r>
      <w:r>
        <w:rPr>
          <w:rFonts w:hint="eastAsia" w:cs="Courier New" w:asciiTheme="minorEastAsia" w:hAnsiTheme="minorEastAsia" w:eastAsiaTheme="minorEastAsia"/>
          <w:snapToGrid w:val="0"/>
          <w:szCs w:val="18"/>
        </w:rPr>
        <w:t>中规定的每一项要求，按期、按质、按量完成任务。</w:t>
      </w:r>
    </w:p>
    <w:p w14:paraId="2B68A0D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w:t>
      </w:r>
      <w:r>
        <w:rPr>
          <w:rFonts w:hint="eastAsia" w:cs="Courier New" w:asciiTheme="minorEastAsia" w:hAnsiTheme="minorEastAsia" w:eastAsiaTheme="minorEastAsia"/>
          <w:snapToGrid w:val="0"/>
          <w:szCs w:val="18"/>
          <w:lang w:eastAsia="zh-CN"/>
        </w:rPr>
        <w:t>采购文件</w:t>
      </w:r>
      <w:r>
        <w:rPr>
          <w:rFonts w:hint="eastAsia" w:cs="Courier New" w:asciiTheme="minorEastAsia" w:hAnsiTheme="minorEastAsia" w:eastAsiaTheme="minorEastAsia"/>
          <w:snapToGrid w:val="0"/>
          <w:szCs w:val="18"/>
        </w:rPr>
        <w:t>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040D6F0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55050717">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0577C85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w:t>
      </w:r>
      <w:r>
        <w:rPr>
          <w:rFonts w:hint="eastAsia" w:cs="Courier New" w:asciiTheme="minorEastAsia" w:hAnsiTheme="minorEastAsia" w:eastAsiaTheme="minorEastAsia"/>
          <w:snapToGrid w:val="0"/>
          <w:szCs w:val="18"/>
          <w:lang w:eastAsia="zh-CN"/>
        </w:rPr>
        <w:t>采购文件</w:t>
      </w:r>
      <w:r>
        <w:rPr>
          <w:rFonts w:hint="eastAsia" w:cs="Courier New" w:asciiTheme="minorEastAsia" w:hAnsiTheme="minorEastAsia" w:eastAsiaTheme="minorEastAsia"/>
          <w:snapToGrid w:val="0"/>
          <w:szCs w:val="18"/>
        </w:rPr>
        <w:t>之规定，遵守有关招标的各项规定。</w:t>
      </w:r>
    </w:p>
    <w:p w14:paraId="2BA7BA30">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2A25B48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4FB246C2">
      <w:pPr>
        <w:adjustRightInd w:val="0"/>
        <w:snapToGrid w:val="0"/>
        <w:spacing w:line="360" w:lineRule="auto"/>
        <w:ind w:firstLine="600"/>
      </w:pPr>
    </w:p>
    <w:p w14:paraId="46FF11B6">
      <w:pPr>
        <w:adjustRightInd w:val="0"/>
        <w:snapToGrid w:val="0"/>
        <w:spacing w:line="360" w:lineRule="auto"/>
        <w:ind w:firstLine="426"/>
      </w:pPr>
      <w:r>
        <w:t>单    位： （</w:t>
      </w:r>
      <w:r>
        <w:rPr>
          <w:rFonts w:hint="eastAsia"/>
          <w:snapToGrid w:val="0"/>
          <w:kern w:val="0"/>
          <w:lang w:eastAsia="zh-CN"/>
        </w:rPr>
        <w:t>加盖公章</w:t>
      </w:r>
      <w:r>
        <w:t>）</w:t>
      </w:r>
    </w:p>
    <w:p w14:paraId="63BFA01B">
      <w:pPr>
        <w:adjustRightInd w:val="0"/>
        <w:snapToGrid w:val="0"/>
        <w:spacing w:line="360" w:lineRule="auto"/>
        <w:ind w:firstLine="426"/>
      </w:pPr>
      <w:r>
        <w:t xml:space="preserve">地    址： </w:t>
      </w:r>
    </w:p>
    <w:p w14:paraId="1E413FA0">
      <w:pPr>
        <w:adjustRightInd w:val="0"/>
        <w:snapToGrid w:val="0"/>
        <w:spacing w:line="360" w:lineRule="auto"/>
        <w:ind w:firstLine="426"/>
      </w:pPr>
      <w:r>
        <w:t xml:space="preserve">电    话： </w:t>
      </w:r>
    </w:p>
    <w:p w14:paraId="1710BCEB">
      <w:pPr>
        <w:adjustRightInd w:val="0"/>
        <w:snapToGrid w:val="0"/>
        <w:spacing w:line="360" w:lineRule="auto"/>
        <w:ind w:firstLine="426"/>
      </w:pPr>
      <w:r>
        <w:t>传    真：</w:t>
      </w:r>
    </w:p>
    <w:p w14:paraId="59529626">
      <w:pPr>
        <w:adjustRightInd w:val="0"/>
        <w:snapToGrid w:val="0"/>
        <w:spacing w:line="360" w:lineRule="auto"/>
        <w:ind w:firstLine="426"/>
      </w:pPr>
      <w:r>
        <w:t>邮    编：</w:t>
      </w:r>
    </w:p>
    <w:p w14:paraId="5BC6285B">
      <w:pPr>
        <w:adjustRightInd w:val="0"/>
        <w:snapToGrid w:val="0"/>
        <w:spacing w:line="360" w:lineRule="auto"/>
        <w:ind w:firstLine="426"/>
      </w:pPr>
      <w:r>
        <w:t xml:space="preserve">联 系 人： </w:t>
      </w:r>
    </w:p>
    <w:p w14:paraId="3C723EA6">
      <w:pPr>
        <w:adjustRightInd w:val="0"/>
        <w:snapToGrid w:val="0"/>
        <w:spacing w:line="360" w:lineRule="auto"/>
        <w:ind w:firstLine="600"/>
      </w:pPr>
    </w:p>
    <w:p w14:paraId="07AD85EB">
      <w:pPr>
        <w:adjustRightInd w:val="0"/>
        <w:snapToGrid w:val="0"/>
        <w:spacing w:line="360" w:lineRule="auto"/>
        <w:ind w:firstLine="600"/>
        <w:jc w:val="right"/>
      </w:pPr>
      <w:r>
        <w:rPr>
          <w:rFonts w:hint="eastAsia"/>
        </w:rPr>
        <w:t>年     月    日</w:t>
      </w:r>
    </w:p>
    <w:p w14:paraId="13D64B5A">
      <w:pPr>
        <w:adjustRightInd w:val="0"/>
        <w:snapToGrid w:val="0"/>
        <w:spacing w:line="360" w:lineRule="auto"/>
        <w:ind w:firstLine="600"/>
        <w:jc w:val="right"/>
      </w:pPr>
    </w:p>
    <w:p w14:paraId="468CB319">
      <w:pPr>
        <w:adjustRightInd w:val="0"/>
        <w:spacing w:line="300" w:lineRule="auto"/>
        <w:ind w:hanging="2"/>
        <w:jc w:val="center"/>
        <w:rPr>
          <w:b/>
          <w:snapToGrid w:val="0"/>
          <w:kern w:val="0"/>
          <w:sz w:val="28"/>
        </w:rPr>
      </w:pPr>
    </w:p>
    <w:p w14:paraId="5BF3904A">
      <w:pPr>
        <w:tabs>
          <w:tab w:val="left" w:pos="371"/>
        </w:tabs>
        <w:spacing w:before="120" w:after="120"/>
        <w:ind w:left="-1" w:leftChars="-1" w:hanging="1"/>
        <w:jc w:val="center"/>
        <w:rPr>
          <w:rFonts w:asciiTheme="minorEastAsia" w:hAnsiTheme="minorEastAsia" w:eastAsiaTheme="minorEastAsia"/>
          <w:sz w:val="24"/>
        </w:rPr>
      </w:pPr>
    </w:p>
    <w:p w14:paraId="269F3645">
      <w:pPr>
        <w:tabs>
          <w:tab w:val="left" w:pos="371"/>
        </w:tabs>
        <w:spacing w:before="120" w:after="120"/>
        <w:ind w:left="-1" w:leftChars="-1" w:hanging="1"/>
        <w:jc w:val="center"/>
        <w:rPr>
          <w:rFonts w:asciiTheme="minorEastAsia" w:hAnsiTheme="minorEastAsia" w:eastAsiaTheme="minorEastAsia"/>
          <w:sz w:val="24"/>
        </w:rPr>
      </w:pPr>
    </w:p>
    <w:p w14:paraId="1DE4400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5" w:name="_Toc135293185"/>
      <w:r>
        <w:rPr>
          <w:rFonts w:hint="eastAsia" w:asciiTheme="minorEastAsia" w:hAnsiTheme="minorEastAsia" w:eastAsiaTheme="minorEastAsia"/>
        </w:rPr>
        <w:t xml:space="preserve">格式4  </w:t>
      </w:r>
      <w:bookmarkEnd w:id="65"/>
      <w:r>
        <w:rPr>
          <w:rFonts w:hint="eastAsia" w:asciiTheme="minorEastAsia" w:hAnsiTheme="minorEastAsia" w:eastAsiaTheme="minorEastAsia"/>
          <w:lang w:eastAsia="zh-CN"/>
        </w:rPr>
        <w:t>符合政府采购扶持政策的证明材料</w:t>
      </w:r>
    </w:p>
    <w:p w14:paraId="20AFCFFC">
      <w:pPr>
        <w:widowControl/>
        <w:snapToGrid w:val="0"/>
        <w:spacing w:line="360" w:lineRule="auto"/>
        <w:jc w:val="left"/>
        <w:rPr>
          <w:rFonts w:ascii="仿宋" w:hAnsi="仿宋" w:eastAsia="仿宋"/>
          <w:b/>
          <w:bCs/>
          <w:color w:val="FF0000"/>
          <w:kern w:val="0"/>
          <w:sz w:val="25"/>
          <w:szCs w:val="25"/>
        </w:rPr>
      </w:pPr>
    </w:p>
    <w:p w14:paraId="0EF818A3">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06A8581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8131DE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B1B9C5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6B50DC02">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6" w:name="_Hlk71925120"/>
      <w:r>
        <w:rPr>
          <w:rFonts w:hint="eastAsia" w:asciiTheme="minorEastAsia" w:hAnsiTheme="minorEastAsia" w:eastAsiaTheme="minorEastAsia"/>
          <w:kern w:val="0"/>
          <w:szCs w:val="21"/>
        </w:rPr>
        <w:t>《关于印发中小企业划型标准规定的通知》（工信部联企业〔2011〕300 号</w:t>
      </w:r>
      <w:bookmarkEnd w:id="66"/>
      <w:r>
        <w:rPr>
          <w:rFonts w:hint="eastAsia" w:asciiTheme="minorEastAsia" w:hAnsiTheme="minorEastAsia" w:eastAsiaTheme="minorEastAsia"/>
          <w:kern w:val="0"/>
          <w:szCs w:val="21"/>
        </w:rPr>
        <w:t>）</w:t>
      </w:r>
    </w:p>
    <w:p w14:paraId="5EB107BD">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6EFF1A5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542B2EAC">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030EA5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w:t>
      </w:r>
      <w:r>
        <w:rPr>
          <w:rFonts w:hint="eastAsia" w:asciiTheme="minorEastAsia" w:hAnsiTheme="minorEastAsia" w:eastAsiaTheme="minorEastAsia"/>
          <w:kern w:val="0"/>
          <w:szCs w:val="21"/>
          <w:lang w:eastAsia="zh-CN"/>
        </w:rPr>
        <w:t>采购文件</w:t>
      </w:r>
      <w:r>
        <w:rPr>
          <w:rFonts w:hint="eastAsia" w:asciiTheme="minorEastAsia" w:hAnsiTheme="minorEastAsia" w:eastAsiaTheme="minorEastAsia"/>
          <w:kern w:val="0"/>
          <w:szCs w:val="21"/>
        </w:rPr>
        <w:t>提供的格式和内容填写声明函，不要随意变更格式；满足多项优惠政策的投标人，不重复享受多项价格扣除政策。不符合要求的供应商可以不填写。</w:t>
      </w:r>
    </w:p>
    <w:p w14:paraId="15510E3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4EC47551">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2773413E">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6057A20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1B35FDBF">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32DEE1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1963A8D2">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719CC24">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545E7B86">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采购文件</w:t>
      </w:r>
      <w:r>
        <w:rPr>
          <w:rFonts w:hint="eastAsia" w:asciiTheme="minorHAnsi" w:hAnsiTheme="minorHAnsi" w:eastAsiaTheme="minorEastAsia" w:cstheme="minorBidi"/>
          <w:b/>
          <w:color w:val="FF0000"/>
          <w:szCs w:val="22"/>
        </w:rPr>
        <w:t>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65E7F9FB">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3AC38E05">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D050994">
      <w:pPr>
        <w:pStyle w:val="5"/>
        <w:tabs>
          <w:tab w:val="left" w:pos="0"/>
        </w:tabs>
        <w:jc w:val="center"/>
        <w:rPr>
          <w:rFonts w:ascii="宋体" w:hAnsi="宋体" w:eastAsia="宋体"/>
        </w:rPr>
      </w:pPr>
      <w:r>
        <w:rPr>
          <w:rFonts w:hint="eastAsia" w:ascii="宋体" w:hAnsi="宋体" w:eastAsia="宋体"/>
        </w:rPr>
        <w:t>中小企业声明函</w:t>
      </w:r>
    </w:p>
    <w:p w14:paraId="713DA820">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45C69B59">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7B675B24">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7D1847F9">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0A0DA7">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7D1CCFC5">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51B2D82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7B3F510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633F4DDE">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2993987">
      <w:pPr>
        <w:spacing w:line="360" w:lineRule="auto"/>
        <w:ind w:firstLine="420" w:firstLineChars="200"/>
        <w:rPr>
          <w:rFonts w:ascii="宋体" w:hAnsi="宋体"/>
          <w:szCs w:val="21"/>
        </w:rPr>
      </w:pPr>
      <w:r>
        <w:rPr>
          <w:rFonts w:hint="eastAsia" w:ascii="宋体" w:hAnsi="宋体"/>
          <w:szCs w:val="21"/>
        </w:rPr>
        <w:t>备注：</w:t>
      </w:r>
    </w:p>
    <w:p w14:paraId="21459FC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59F99E81">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272EBFEA">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45619AAE">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5FB0AA96">
      <w:pPr>
        <w:spacing w:line="360" w:lineRule="auto"/>
        <w:ind w:firstLine="420" w:firstLineChars="200"/>
        <w:rPr>
          <w:rFonts w:ascii="宋体" w:hAnsi="宋体"/>
          <w:szCs w:val="21"/>
        </w:rPr>
      </w:pPr>
    </w:p>
    <w:p w14:paraId="02FA9BFF">
      <w:pPr>
        <w:pStyle w:val="5"/>
        <w:tabs>
          <w:tab w:val="left" w:pos="0"/>
        </w:tabs>
        <w:jc w:val="center"/>
        <w:rPr>
          <w:rFonts w:ascii="宋体" w:hAnsi="宋体" w:eastAsia="宋体"/>
        </w:rPr>
      </w:pPr>
      <w:r>
        <w:rPr>
          <w:rFonts w:hint="eastAsia" w:ascii="宋体" w:hAnsi="宋体" w:eastAsia="宋体"/>
        </w:rPr>
        <w:t>监狱企业声明函</w:t>
      </w:r>
    </w:p>
    <w:p w14:paraId="76CB9174">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06C6F29">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6DDA1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507F5FEC">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3303FE5E">
      <w:pPr>
        <w:spacing w:line="360" w:lineRule="auto"/>
        <w:ind w:firstLine="645"/>
        <w:rPr>
          <w:rFonts w:ascii="宋体"/>
          <w:b/>
          <w:szCs w:val="21"/>
        </w:rPr>
      </w:pPr>
      <w:r>
        <w:rPr>
          <w:rFonts w:hint="eastAsia" w:ascii="宋体" w:hAnsi="宋体"/>
          <w:szCs w:val="21"/>
        </w:rPr>
        <w:t xml:space="preserve">                                    </w:t>
      </w:r>
    </w:p>
    <w:p w14:paraId="16ED7F21">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0DD0A4AF">
      <w:pPr>
        <w:spacing w:line="360" w:lineRule="auto"/>
        <w:ind w:left="723" w:hanging="723" w:hangingChars="300"/>
        <w:rPr>
          <w:b/>
          <w:sz w:val="24"/>
        </w:rPr>
      </w:pPr>
    </w:p>
    <w:p w14:paraId="04314822">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37D3050">
      <w:pPr>
        <w:spacing w:line="360" w:lineRule="auto"/>
        <w:ind w:firstLine="420" w:firstLineChars="200"/>
        <w:rPr>
          <w:rFonts w:ascii="宋体" w:hAnsi="宋体"/>
          <w:szCs w:val="21"/>
        </w:rPr>
      </w:pPr>
    </w:p>
    <w:p w14:paraId="6A1B9791">
      <w:pPr>
        <w:pStyle w:val="5"/>
        <w:tabs>
          <w:tab w:val="left" w:pos="0"/>
        </w:tabs>
        <w:jc w:val="center"/>
        <w:rPr>
          <w:rFonts w:ascii="宋体" w:hAnsi="宋体" w:eastAsia="宋体"/>
        </w:rPr>
      </w:pPr>
      <w:r>
        <w:rPr>
          <w:rFonts w:hint="eastAsia" w:ascii="宋体" w:hAnsi="宋体" w:eastAsia="宋体"/>
        </w:rPr>
        <w:t>残疾人福利性单位声明函</w:t>
      </w:r>
    </w:p>
    <w:p w14:paraId="4E28CF43">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3D8A78E">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5A59C30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43A550C4">
      <w:pPr>
        <w:spacing w:line="360" w:lineRule="auto"/>
        <w:ind w:firstLine="420" w:firstLineChars="200"/>
        <w:rPr>
          <w:rFonts w:ascii="宋体" w:hAnsi="宋体"/>
          <w:szCs w:val="21"/>
        </w:rPr>
      </w:pPr>
    </w:p>
    <w:p w14:paraId="5A849C62">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5F53D27">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7EDBF263">
      <w:pPr>
        <w:spacing w:line="360" w:lineRule="auto"/>
        <w:ind w:firstLine="420" w:firstLineChars="200"/>
        <w:jc w:val="right"/>
        <w:rPr>
          <w:rFonts w:ascii="宋体" w:hAnsi="宋体"/>
          <w:szCs w:val="21"/>
        </w:rPr>
      </w:pPr>
    </w:p>
    <w:p w14:paraId="43909600">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18879DB5">
      <w:bookmarkStart w:id="67" w:name="_Toc44690433"/>
      <w:bookmarkStart w:id="68" w:name="_Toc135293186"/>
      <w:bookmarkStart w:id="69" w:name="_Toc44691397"/>
      <w:bookmarkStart w:id="70" w:name="_Toc44690706"/>
      <w:bookmarkStart w:id="71" w:name="_Toc44691165"/>
    </w:p>
    <w:p w14:paraId="7A02716B"/>
    <w:p w14:paraId="142406F8">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30F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04803674">
            <w:pPr>
              <w:jc w:val="center"/>
              <w:rPr>
                <w:b/>
                <w:szCs w:val="21"/>
              </w:rPr>
            </w:pPr>
            <w:r>
              <w:rPr>
                <w:rFonts w:hint="eastAsia"/>
                <w:b/>
                <w:szCs w:val="21"/>
              </w:rPr>
              <w:t>序号</w:t>
            </w:r>
          </w:p>
        </w:tc>
        <w:tc>
          <w:tcPr>
            <w:tcW w:w="1213" w:type="dxa"/>
            <w:vMerge w:val="restart"/>
            <w:vAlign w:val="center"/>
          </w:tcPr>
          <w:p w14:paraId="0E9024FB">
            <w:pPr>
              <w:jc w:val="center"/>
              <w:rPr>
                <w:b/>
                <w:szCs w:val="21"/>
              </w:rPr>
            </w:pPr>
            <w:r>
              <w:rPr>
                <w:rFonts w:hint="eastAsia"/>
                <w:b/>
                <w:szCs w:val="21"/>
              </w:rPr>
              <w:t>投标产品名称</w:t>
            </w:r>
          </w:p>
        </w:tc>
        <w:tc>
          <w:tcPr>
            <w:tcW w:w="1840" w:type="dxa"/>
            <w:vMerge w:val="restart"/>
            <w:vAlign w:val="center"/>
          </w:tcPr>
          <w:p w14:paraId="247D3E98">
            <w:pPr>
              <w:jc w:val="center"/>
              <w:rPr>
                <w:b/>
                <w:szCs w:val="21"/>
              </w:rPr>
            </w:pPr>
            <w:r>
              <w:rPr>
                <w:rFonts w:hint="eastAsia"/>
                <w:b/>
                <w:szCs w:val="21"/>
              </w:rPr>
              <w:t>规格及型号</w:t>
            </w:r>
          </w:p>
        </w:tc>
        <w:tc>
          <w:tcPr>
            <w:tcW w:w="4351" w:type="dxa"/>
            <w:gridSpan w:val="3"/>
            <w:vAlign w:val="center"/>
          </w:tcPr>
          <w:p w14:paraId="5D8AE7CC">
            <w:pPr>
              <w:jc w:val="center"/>
              <w:rPr>
                <w:b/>
                <w:szCs w:val="21"/>
              </w:rPr>
            </w:pPr>
            <w:r>
              <w:rPr>
                <w:rFonts w:hint="eastAsia"/>
                <w:b/>
                <w:szCs w:val="21"/>
              </w:rPr>
              <w:t>投标产品报价</w:t>
            </w:r>
          </w:p>
        </w:tc>
        <w:tc>
          <w:tcPr>
            <w:tcW w:w="1503" w:type="dxa"/>
            <w:vMerge w:val="restart"/>
            <w:vAlign w:val="center"/>
          </w:tcPr>
          <w:p w14:paraId="5967EF79">
            <w:pPr>
              <w:jc w:val="center"/>
              <w:rPr>
                <w:b/>
                <w:szCs w:val="21"/>
              </w:rPr>
            </w:pPr>
            <w:r>
              <w:rPr>
                <w:rFonts w:hint="eastAsia"/>
                <w:b/>
                <w:szCs w:val="21"/>
              </w:rPr>
              <w:t>属于优先采购清单的类别</w:t>
            </w:r>
          </w:p>
        </w:tc>
        <w:tc>
          <w:tcPr>
            <w:tcW w:w="720" w:type="dxa"/>
            <w:vMerge w:val="restart"/>
            <w:vAlign w:val="center"/>
          </w:tcPr>
          <w:p w14:paraId="1C20B16F">
            <w:pPr>
              <w:jc w:val="center"/>
              <w:rPr>
                <w:b/>
                <w:szCs w:val="21"/>
              </w:rPr>
            </w:pPr>
            <w:r>
              <w:rPr>
                <w:rFonts w:hint="eastAsia"/>
                <w:b/>
                <w:szCs w:val="21"/>
              </w:rPr>
              <w:t>备注</w:t>
            </w:r>
          </w:p>
        </w:tc>
      </w:tr>
      <w:tr w14:paraId="6BBA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7B837E2">
            <w:pPr>
              <w:rPr>
                <w:szCs w:val="21"/>
              </w:rPr>
            </w:pPr>
          </w:p>
        </w:tc>
        <w:tc>
          <w:tcPr>
            <w:tcW w:w="1213" w:type="dxa"/>
            <w:vMerge w:val="continue"/>
            <w:vAlign w:val="center"/>
          </w:tcPr>
          <w:p w14:paraId="6F829F06">
            <w:pPr>
              <w:rPr>
                <w:szCs w:val="21"/>
              </w:rPr>
            </w:pPr>
          </w:p>
        </w:tc>
        <w:tc>
          <w:tcPr>
            <w:tcW w:w="1840" w:type="dxa"/>
            <w:vMerge w:val="continue"/>
            <w:vAlign w:val="center"/>
          </w:tcPr>
          <w:p w14:paraId="00FE325E">
            <w:pPr>
              <w:rPr>
                <w:szCs w:val="21"/>
              </w:rPr>
            </w:pPr>
          </w:p>
        </w:tc>
        <w:tc>
          <w:tcPr>
            <w:tcW w:w="818" w:type="dxa"/>
            <w:vAlign w:val="center"/>
          </w:tcPr>
          <w:p w14:paraId="678A6926">
            <w:pPr>
              <w:rPr>
                <w:szCs w:val="21"/>
              </w:rPr>
            </w:pPr>
            <w:r>
              <w:rPr>
                <w:rFonts w:hint="eastAsia"/>
                <w:szCs w:val="21"/>
              </w:rPr>
              <w:t>数量</w:t>
            </w:r>
          </w:p>
        </w:tc>
        <w:tc>
          <w:tcPr>
            <w:tcW w:w="1241" w:type="dxa"/>
            <w:vAlign w:val="center"/>
          </w:tcPr>
          <w:p w14:paraId="2CC1C675">
            <w:pPr>
              <w:jc w:val="center"/>
              <w:rPr>
                <w:szCs w:val="21"/>
              </w:rPr>
            </w:pPr>
            <w:r>
              <w:rPr>
                <w:rFonts w:hint="eastAsia"/>
                <w:szCs w:val="21"/>
              </w:rPr>
              <w:t>投标单价（元）</w:t>
            </w:r>
          </w:p>
        </w:tc>
        <w:tc>
          <w:tcPr>
            <w:tcW w:w="2292" w:type="dxa"/>
            <w:vAlign w:val="center"/>
          </w:tcPr>
          <w:p w14:paraId="267F4731">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305CA5C0">
            <w:pPr>
              <w:rPr>
                <w:szCs w:val="21"/>
              </w:rPr>
            </w:pPr>
          </w:p>
        </w:tc>
        <w:tc>
          <w:tcPr>
            <w:tcW w:w="720" w:type="dxa"/>
            <w:vMerge w:val="continue"/>
            <w:vAlign w:val="center"/>
          </w:tcPr>
          <w:p w14:paraId="36A17A21">
            <w:pPr>
              <w:rPr>
                <w:szCs w:val="21"/>
              </w:rPr>
            </w:pPr>
          </w:p>
        </w:tc>
      </w:tr>
      <w:tr w14:paraId="4B88A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5A3FA209">
            <w:pPr>
              <w:jc w:val="center"/>
              <w:rPr>
                <w:rFonts w:ascii="宋体" w:hAnsi="宋体"/>
                <w:szCs w:val="21"/>
              </w:rPr>
            </w:pPr>
            <w:r>
              <w:rPr>
                <w:rFonts w:hint="eastAsia" w:ascii="宋体" w:hAnsi="宋体"/>
                <w:szCs w:val="21"/>
              </w:rPr>
              <w:t>1</w:t>
            </w:r>
          </w:p>
        </w:tc>
        <w:tc>
          <w:tcPr>
            <w:tcW w:w="1213" w:type="dxa"/>
            <w:vAlign w:val="center"/>
          </w:tcPr>
          <w:p w14:paraId="5EF33D85">
            <w:pPr>
              <w:jc w:val="center"/>
              <w:rPr>
                <w:szCs w:val="21"/>
              </w:rPr>
            </w:pPr>
          </w:p>
        </w:tc>
        <w:tc>
          <w:tcPr>
            <w:tcW w:w="1840" w:type="dxa"/>
            <w:vAlign w:val="center"/>
          </w:tcPr>
          <w:p w14:paraId="162B600D">
            <w:pPr>
              <w:jc w:val="center"/>
              <w:rPr>
                <w:szCs w:val="21"/>
              </w:rPr>
            </w:pPr>
          </w:p>
        </w:tc>
        <w:tc>
          <w:tcPr>
            <w:tcW w:w="818" w:type="dxa"/>
            <w:vAlign w:val="center"/>
          </w:tcPr>
          <w:p w14:paraId="02DFBD2A">
            <w:pPr>
              <w:jc w:val="center"/>
              <w:rPr>
                <w:szCs w:val="21"/>
              </w:rPr>
            </w:pPr>
          </w:p>
        </w:tc>
        <w:tc>
          <w:tcPr>
            <w:tcW w:w="1241" w:type="dxa"/>
            <w:vAlign w:val="center"/>
          </w:tcPr>
          <w:p w14:paraId="1057D949">
            <w:pPr>
              <w:jc w:val="center"/>
              <w:rPr>
                <w:szCs w:val="21"/>
              </w:rPr>
            </w:pPr>
          </w:p>
        </w:tc>
        <w:tc>
          <w:tcPr>
            <w:tcW w:w="2292" w:type="dxa"/>
            <w:vAlign w:val="center"/>
          </w:tcPr>
          <w:p w14:paraId="552B601D">
            <w:pPr>
              <w:jc w:val="center"/>
              <w:rPr>
                <w:szCs w:val="21"/>
              </w:rPr>
            </w:pPr>
          </w:p>
        </w:tc>
        <w:tc>
          <w:tcPr>
            <w:tcW w:w="1503" w:type="dxa"/>
            <w:vAlign w:val="center"/>
          </w:tcPr>
          <w:p w14:paraId="40F79EB2">
            <w:pPr>
              <w:jc w:val="center"/>
              <w:rPr>
                <w:szCs w:val="21"/>
              </w:rPr>
            </w:pPr>
          </w:p>
        </w:tc>
        <w:tc>
          <w:tcPr>
            <w:tcW w:w="720" w:type="dxa"/>
            <w:vAlign w:val="center"/>
          </w:tcPr>
          <w:p w14:paraId="392B8A13">
            <w:pPr>
              <w:jc w:val="center"/>
              <w:rPr>
                <w:szCs w:val="21"/>
              </w:rPr>
            </w:pPr>
          </w:p>
        </w:tc>
      </w:tr>
      <w:tr w14:paraId="64706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AC33382">
            <w:pPr>
              <w:jc w:val="center"/>
              <w:rPr>
                <w:rFonts w:ascii="宋体" w:hAnsi="宋体"/>
                <w:szCs w:val="21"/>
              </w:rPr>
            </w:pPr>
            <w:r>
              <w:rPr>
                <w:rFonts w:hint="eastAsia" w:ascii="宋体" w:hAnsi="宋体"/>
                <w:szCs w:val="21"/>
              </w:rPr>
              <w:t>2</w:t>
            </w:r>
          </w:p>
        </w:tc>
        <w:tc>
          <w:tcPr>
            <w:tcW w:w="1213" w:type="dxa"/>
            <w:vAlign w:val="center"/>
          </w:tcPr>
          <w:p w14:paraId="33BAEB11">
            <w:pPr>
              <w:jc w:val="center"/>
              <w:rPr>
                <w:szCs w:val="21"/>
              </w:rPr>
            </w:pPr>
          </w:p>
        </w:tc>
        <w:tc>
          <w:tcPr>
            <w:tcW w:w="1840" w:type="dxa"/>
            <w:vAlign w:val="center"/>
          </w:tcPr>
          <w:p w14:paraId="3431C871">
            <w:pPr>
              <w:jc w:val="center"/>
              <w:rPr>
                <w:szCs w:val="21"/>
              </w:rPr>
            </w:pPr>
          </w:p>
        </w:tc>
        <w:tc>
          <w:tcPr>
            <w:tcW w:w="818" w:type="dxa"/>
            <w:vAlign w:val="center"/>
          </w:tcPr>
          <w:p w14:paraId="06AD8791">
            <w:pPr>
              <w:jc w:val="center"/>
              <w:rPr>
                <w:szCs w:val="21"/>
              </w:rPr>
            </w:pPr>
          </w:p>
        </w:tc>
        <w:tc>
          <w:tcPr>
            <w:tcW w:w="1241" w:type="dxa"/>
            <w:vAlign w:val="center"/>
          </w:tcPr>
          <w:p w14:paraId="2E2F50B6">
            <w:pPr>
              <w:jc w:val="center"/>
              <w:rPr>
                <w:szCs w:val="21"/>
              </w:rPr>
            </w:pPr>
          </w:p>
        </w:tc>
        <w:tc>
          <w:tcPr>
            <w:tcW w:w="2292" w:type="dxa"/>
            <w:vAlign w:val="center"/>
          </w:tcPr>
          <w:p w14:paraId="2657C46C">
            <w:pPr>
              <w:jc w:val="center"/>
              <w:rPr>
                <w:szCs w:val="21"/>
              </w:rPr>
            </w:pPr>
          </w:p>
        </w:tc>
        <w:tc>
          <w:tcPr>
            <w:tcW w:w="1503" w:type="dxa"/>
            <w:vAlign w:val="center"/>
          </w:tcPr>
          <w:p w14:paraId="4B854EC0">
            <w:pPr>
              <w:jc w:val="center"/>
              <w:rPr>
                <w:szCs w:val="21"/>
              </w:rPr>
            </w:pPr>
          </w:p>
        </w:tc>
        <w:tc>
          <w:tcPr>
            <w:tcW w:w="720" w:type="dxa"/>
            <w:vAlign w:val="center"/>
          </w:tcPr>
          <w:p w14:paraId="0D62FF91">
            <w:pPr>
              <w:jc w:val="center"/>
              <w:rPr>
                <w:szCs w:val="21"/>
              </w:rPr>
            </w:pPr>
          </w:p>
        </w:tc>
      </w:tr>
    </w:tbl>
    <w:p w14:paraId="2C992E0B">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1E06677E">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0E43D291">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01A0425F">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2612DF6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5878753C">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0554353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0B92B49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381EC9C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536650C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13E32F6D">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746ADB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79F3757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326E248D">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3B01772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5500537C">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7DBAD8F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34EDBE8C">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5827681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37C8C7ED">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5025B5C4">
      <w:pPr>
        <w:rPr>
          <w:rFonts w:hint="eastAsia" w:asciiTheme="minorEastAsia" w:hAnsiTheme="minorEastAsia" w:eastAsiaTheme="minorEastAsia"/>
        </w:rPr>
      </w:pPr>
      <w:r>
        <w:rPr>
          <w:rFonts w:hint="eastAsia" w:asciiTheme="minorEastAsia" w:hAnsiTheme="minorEastAsia" w:eastAsiaTheme="minorEastAsia"/>
        </w:rPr>
        <w:br w:type="page"/>
      </w:r>
    </w:p>
    <w:p w14:paraId="4F8B3D0D">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7"/>
      <w:bookmarkEnd w:id="68"/>
      <w:bookmarkEnd w:id="69"/>
      <w:bookmarkEnd w:id="70"/>
      <w:bookmarkEnd w:id="71"/>
    </w:p>
    <w:p w14:paraId="469EAEE6">
      <w:pPr>
        <w:adjustRightInd w:val="0"/>
        <w:snapToGrid w:val="0"/>
        <w:spacing w:line="360" w:lineRule="auto"/>
        <w:rPr>
          <w:bCs/>
          <w:snapToGrid w:val="0"/>
          <w:kern w:val="0"/>
        </w:rPr>
      </w:pPr>
    </w:p>
    <w:p w14:paraId="4451051D">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7E08D561">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04CE74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BD7C9D1">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797B52C2">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43F5EB2E">
            <w:pPr>
              <w:adjustRightInd w:val="0"/>
              <w:snapToGrid w:val="0"/>
              <w:spacing w:line="360" w:lineRule="auto"/>
              <w:jc w:val="center"/>
              <w:rPr>
                <w:snapToGrid w:val="0"/>
                <w:kern w:val="0"/>
              </w:rPr>
            </w:pPr>
            <w:r>
              <w:rPr>
                <w:snapToGrid w:val="0"/>
                <w:kern w:val="0"/>
              </w:rPr>
              <w:t>（</w:t>
            </w:r>
            <w:r>
              <w:rPr>
                <w:rFonts w:hint="eastAsia"/>
                <w:snapToGrid w:val="0"/>
                <w:kern w:val="0"/>
                <w:lang w:val="en-US" w:eastAsia="zh-CN"/>
              </w:rPr>
              <w:t>折扣率</w:t>
            </w:r>
            <w:r>
              <w:rPr>
                <w:snapToGrid w:val="0"/>
                <w:kern w:val="0"/>
              </w:rPr>
              <w:t>）</w:t>
            </w:r>
          </w:p>
        </w:tc>
        <w:tc>
          <w:tcPr>
            <w:tcW w:w="1843" w:type="dxa"/>
            <w:tcBorders>
              <w:top w:val="double" w:color="auto" w:sz="4" w:space="0"/>
              <w:bottom w:val="single" w:color="auto" w:sz="4" w:space="0"/>
            </w:tcBorders>
            <w:vAlign w:val="center"/>
          </w:tcPr>
          <w:p w14:paraId="033D6D1E">
            <w:pPr>
              <w:adjustRightInd w:val="0"/>
              <w:snapToGrid w:val="0"/>
              <w:spacing w:line="360" w:lineRule="auto"/>
              <w:jc w:val="center"/>
              <w:rPr>
                <w:snapToGrid w:val="0"/>
                <w:kern w:val="0"/>
              </w:rPr>
            </w:pPr>
            <w:r>
              <w:rPr>
                <w:rFonts w:hint="eastAsia"/>
                <w:snapToGrid w:val="0"/>
                <w:kern w:val="0"/>
              </w:rPr>
              <w:t>备注</w:t>
            </w:r>
          </w:p>
        </w:tc>
      </w:tr>
      <w:tr w14:paraId="280424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2C2DCDAF">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2026年学校空调清洗与维护保养服务项目</w:t>
            </w:r>
          </w:p>
        </w:tc>
        <w:tc>
          <w:tcPr>
            <w:tcW w:w="4034" w:type="dxa"/>
            <w:tcBorders>
              <w:top w:val="single" w:color="auto" w:sz="4" w:space="0"/>
            </w:tcBorders>
            <w:vAlign w:val="center"/>
          </w:tcPr>
          <w:p w14:paraId="2E14F762">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27C3E6B9">
            <w:pPr>
              <w:adjustRightInd w:val="0"/>
              <w:snapToGrid w:val="0"/>
              <w:spacing w:line="360" w:lineRule="auto"/>
              <w:jc w:val="center"/>
              <w:rPr>
                <w:snapToGrid w:val="0"/>
                <w:kern w:val="0"/>
              </w:rPr>
            </w:pPr>
          </w:p>
        </w:tc>
      </w:tr>
    </w:tbl>
    <w:p w14:paraId="608D798B">
      <w:pPr>
        <w:adjustRightInd w:val="0"/>
        <w:snapToGrid w:val="0"/>
        <w:spacing w:line="360" w:lineRule="auto"/>
        <w:rPr>
          <w:snapToGrid w:val="0"/>
          <w:kern w:val="0"/>
        </w:rPr>
      </w:pPr>
    </w:p>
    <w:p w14:paraId="0BE3FCB9">
      <w:pPr>
        <w:adjustRightInd w:val="0"/>
        <w:snapToGrid w:val="0"/>
        <w:spacing w:line="360" w:lineRule="auto"/>
        <w:rPr>
          <w:snapToGrid w:val="0"/>
          <w:kern w:val="0"/>
        </w:rPr>
      </w:pPr>
    </w:p>
    <w:p w14:paraId="27103AA7">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2A431FD6">
      <w:pPr>
        <w:adjustRightInd w:val="0"/>
        <w:snapToGrid w:val="0"/>
        <w:spacing w:line="360" w:lineRule="auto"/>
        <w:rPr>
          <w:snapToGrid w:val="0"/>
          <w:kern w:val="0"/>
        </w:rPr>
      </w:pPr>
    </w:p>
    <w:p w14:paraId="0AC6F202">
      <w:pPr>
        <w:adjustRightInd w:val="0"/>
        <w:snapToGrid w:val="0"/>
        <w:spacing w:line="360" w:lineRule="auto"/>
        <w:ind w:firstLine="6825" w:firstLineChars="3250"/>
        <w:rPr>
          <w:snapToGrid w:val="0"/>
          <w:kern w:val="0"/>
        </w:rPr>
      </w:pPr>
      <w:r>
        <w:rPr>
          <w:snapToGrid w:val="0"/>
          <w:kern w:val="0"/>
        </w:rPr>
        <w:t>年    月    日</w:t>
      </w:r>
    </w:p>
    <w:p w14:paraId="515696C3">
      <w:pPr>
        <w:adjustRightInd w:val="0"/>
        <w:snapToGrid w:val="0"/>
        <w:spacing w:line="360" w:lineRule="auto"/>
        <w:ind w:firstLine="1050" w:firstLineChars="500"/>
        <w:rPr>
          <w:snapToGrid w:val="0"/>
          <w:kern w:val="0"/>
        </w:rPr>
      </w:pPr>
    </w:p>
    <w:p w14:paraId="7F286DC1">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0D8E9353">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65002E74">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C9C03B9">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24A289BC"/>
    <w:p w14:paraId="0E32DEFB"/>
    <w:p w14:paraId="16AC8ACE"/>
    <w:p w14:paraId="5511A348"/>
    <w:p w14:paraId="2231F7E5"/>
    <w:p w14:paraId="57B8131A"/>
    <w:p w14:paraId="045094FA"/>
    <w:p w14:paraId="01349E30"/>
    <w:p w14:paraId="23292126"/>
    <w:p w14:paraId="4ECBB104">
      <w:r>
        <w:br w:type="page"/>
      </w:r>
    </w:p>
    <w:p w14:paraId="0C685BFD"/>
    <w:p w14:paraId="2BAF4469">
      <w:pPr>
        <w:pStyle w:val="3"/>
        <w:tabs>
          <w:tab w:val="left" w:pos="371"/>
        </w:tabs>
        <w:spacing w:before="120" w:after="120"/>
        <w:ind w:left="-1" w:leftChars="-1" w:hanging="1"/>
        <w:jc w:val="center"/>
        <w:rPr>
          <w:rFonts w:asciiTheme="minorEastAsia" w:hAnsiTheme="minorEastAsia" w:eastAsiaTheme="minorEastAsia"/>
        </w:rPr>
      </w:pPr>
      <w:bookmarkStart w:id="72" w:name="_Toc44691166"/>
      <w:bookmarkStart w:id="73" w:name="_Toc135293187"/>
      <w:bookmarkStart w:id="74" w:name="_Toc44691398"/>
      <w:bookmarkStart w:id="75" w:name="_Toc44690434"/>
      <w:bookmarkStart w:id="76" w:name="_Toc44690707"/>
      <w:r>
        <w:rPr>
          <w:rFonts w:hint="eastAsia" w:asciiTheme="minorEastAsia" w:hAnsiTheme="minorEastAsia" w:eastAsiaTheme="minorEastAsia"/>
        </w:rPr>
        <w:t>格式6  报价表</w:t>
      </w:r>
      <w:bookmarkEnd w:id="72"/>
      <w:bookmarkEnd w:id="73"/>
      <w:bookmarkEnd w:id="74"/>
      <w:bookmarkEnd w:id="75"/>
      <w:bookmarkEnd w:id="76"/>
    </w:p>
    <w:p w14:paraId="3D950E2A">
      <w:pPr>
        <w:spacing w:line="300" w:lineRule="auto"/>
        <w:rPr>
          <w:rFonts w:ascii="楷体_GB2312" w:eastAsia="楷体_GB2312"/>
          <w:b/>
          <w:sz w:val="24"/>
        </w:rPr>
      </w:pPr>
      <w:r>
        <w:rPr>
          <w:rFonts w:hint="eastAsia" w:ascii="楷体_GB2312" w:eastAsia="楷体_GB2312"/>
          <w:b/>
          <w:sz w:val="24"/>
        </w:rPr>
        <w:t>1   报价要求</w:t>
      </w:r>
    </w:p>
    <w:p w14:paraId="26CC94EF">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207FD342">
      <w:pPr>
        <w:adjustRightInd w:val="0"/>
        <w:snapToGrid w:val="0"/>
        <w:spacing w:line="300" w:lineRule="auto"/>
        <w:rPr>
          <w:snapToGrid w:val="0"/>
          <w:kern w:val="0"/>
        </w:rPr>
      </w:pPr>
    </w:p>
    <w:p w14:paraId="44EF1270">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3344"/>
        <w:gridCol w:w="1125"/>
      </w:tblGrid>
      <w:tr w14:paraId="1D6E5A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0FF4A90A">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62AB862E">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5AF19EE7">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47ED38B7">
            <w:pPr>
              <w:adjustRightInd w:val="0"/>
              <w:snapToGrid w:val="0"/>
              <w:spacing w:line="300" w:lineRule="auto"/>
              <w:jc w:val="center"/>
              <w:rPr>
                <w:b/>
                <w:snapToGrid w:val="0"/>
                <w:kern w:val="0"/>
              </w:rPr>
            </w:pPr>
            <w:r>
              <w:rPr>
                <w:rFonts w:hint="eastAsia"/>
                <w:b/>
                <w:snapToGrid w:val="0"/>
                <w:kern w:val="0"/>
              </w:rPr>
              <w:t>单位</w:t>
            </w:r>
          </w:p>
        </w:tc>
        <w:tc>
          <w:tcPr>
            <w:tcW w:w="3344" w:type="dxa"/>
            <w:vAlign w:val="center"/>
          </w:tcPr>
          <w:p w14:paraId="1CC950EF">
            <w:pPr>
              <w:adjustRightInd w:val="0"/>
              <w:snapToGrid w:val="0"/>
              <w:spacing w:line="300" w:lineRule="auto"/>
              <w:jc w:val="center"/>
              <w:rPr>
                <w:b/>
                <w:snapToGrid w:val="0"/>
                <w:kern w:val="0"/>
              </w:rPr>
            </w:pPr>
            <w:r>
              <w:rPr>
                <w:rFonts w:hint="eastAsia"/>
                <w:b/>
                <w:snapToGrid w:val="0"/>
                <w:kern w:val="0"/>
              </w:rPr>
              <w:t>总价（</w:t>
            </w:r>
            <w:r>
              <w:rPr>
                <w:rFonts w:hint="eastAsia"/>
                <w:b/>
                <w:snapToGrid w:val="0"/>
                <w:kern w:val="0"/>
                <w:lang w:val="en-US" w:eastAsia="zh-CN"/>
              </w:rPr>
              <w:t>折扣率</w:t>
            </w:r>
            <w:r>
              <w:rPr>
                <w:rFonts w:hint="eastAsia"/>
                <w:b/>
                <w:snapToGrid w:val="0"/>
                <w:kern w:val="0"/>
              </w:rPr>
              <w:t>）</w:t>
            </w:r>
          </w:p>
        </w:tc>
        <w:tc>
          <w:tcPr>
            <w:tcW w:w="1125" w:type="dxa"/>
            <w:vAlign w:val="center"/>
          </w:tcPr>
          <w:p w14:paraId="28513FCD">
            <w:pPr>
              <w:adjustRightInd w:val="0"/>
              <w:snapToGrid w:val="0"/>
              <w:spacing w:line="300" w:lineRule="auto"/>
              <w:jc w:val="center"/>
              <w:rPr>
                <w:b/>
                <w:snapToGrid w:val="0"/>
                <w:kern w:val="0"/>
              </w:rPr>
            </w:pPr>
            <w:r>
              <w:rPr>
                <w:rFonts w:hint="eastAsia"/>
                <w:b/>
                <w:snapToGrid w:val="0"/>
                <w:kern w:val="0"/>
              </w:rPr>
              <w:t>备注</w:t>
            </w:r>
          </w:p>
        </w:tc>
      </w:tr>
      <w:tr w14:paraId="6E6788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2F05393">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3E9FD2AA">
            <w:pPr>
              <w:adjustRightInd w:val="0"/>
              <w:snapToGrid w:val="0"/>
              <w:spacing w:line="300" w:lineRule="auto"/>
              <w:jc w:val="center"/>
              <w:rPr>
                <w:rFonts w:ascii="宋体" w:hAnsi="宋体"/>
                <w:szCs w:val="21"/>
                <w:lang w:val="zh-CN"/>
              </w:rPr>
            </w:pPr>
          </w:p>
        </w:tc>
        <w:tc>
          <w:tcPr>
            <w:tcW w:w="876" w:type="dxa"/>
            <w:vAlign w:val="center"/>
          </w:tcPr>
          <w:p w14:paraId="475A71C8">
            <w:pPr>
              <w:adjustRightInd w:val="0"/>
              <w:snapToGrid w:val="0"/>
              <w:spacing w:line="300" w:lineRule="auto"/>
              <w:jc w:val="center"/>
              <w:rPr>
                <w:snapToGrid w:val="0"/>
                <w:kern w:val="0"/>
              </w:rPr>
            </w:pPr>
          </w:p>
        </w:tc>
        <w:tc>
          <w:tcPr>
            <w:tcW w:w="909" w:type="dxa"/>
            <w:vAlign w:val="center"/>
          </w:tcPr>
          <w:p w14:paraId="01026AF1">
            <w:pPr>
              <w:adjustRightInd w:val="0"/>
              <w:snapToGrid w:val="0"/>
              <w:spacing w:line="300" w:lineRule="auto"/>
              <w:jc w:val="center"/>
              <w:rPr>
                <w:snapToGrid w:val="0"/>
                <w:kern w:val="0"/>
              </w:rPr>
            </w:pPr>
          </w:p>
        </w:tc>
        <w:tc>
          <w:tcPr>
            <w:tcW w:w="3344" w:type="dxa"/>
            <w:vAlign w:val="center"/>
          </w:tcPr>
          <w:p w14:paraId="61DFAD73">
            <w:pPr>
              <w:adjustRightInd w:val="0"/>
              <w:snapToGrid w:val="0"/>
              <w:spacing w:line="300" w:lineRule="auto"/>
              <w:jc w:val="center"/>
              <w:rPr>
                <w:snapToGrid w:val="0"/>
                <w:kern w:val="0"/>
              </w:rPr>
            </w:pPr>
          </w:p>
        </w:tc>
        <w:tc>
          <w:tcPr>
            <w:tcW w:w="1125" w:type="dxa"/>
            <w:vAlign w:val="center"/>
          </w:tcPr>
          <w:p w14:paraId="2CAA576D">
            <w:pPr>
              <w:adjustRightInd w:val="0"/>
              <w:snapToGrid w:val="0"/>
              <w:spacing w:line="300" w:lineRule="auto"/>
              <w:jc w:val="center"/>
              <w:rPr>
                <w:snapToGrid w:val="0"/>
                <w:kern w:val="0"/>
              </w:rPr>
            </w:pPr>
          </w:p>
        </w:tc>
      </w:tr>
    </w:tbl>
    <w:p w14:paraId="1BF037EF">
      <w:pPr>
        <w:spacing w:beforeLines="50" w:afterLines="50"/>
        <w:rPr>
          <w:snapToGrid w:val="0"/>
          <w:kern w:val="0"/>
          <w:szCs w:val="21"/>
        </w:rPr>
      </w:pPr>
      <w:r>
        <w:rPr>
          <w:rFonts w:hint="eastAsia" w:ascii="宋体" w:hAnsi="宋体"/>
          <w:szCs w:val="21"/>
        </w:rPr>
        <w:t>备注：</w:t>
      </w:r>
      <w:r>
        <w:rPr>
          <w:rFonts w:hint="eastAsia" w:ascii="宋体" w:hAnsi="宋体"/>
          <w:szCs w:val="21"/>
          <w:lang w:val="en-US" w:eastAsia="zh-CN"/>
        </w:rPr>
        <w:t>1</w:t>
      </w:r>
      <w:r>
        <w:rPr>
          <w:rFonts w:hint="eastAsia" w:ascii="宋体" w:hAnsi="宋体"/>
          <w:szCs w:val="21"/>
        </w:rPr>
        <w:t>、</w:t>
      </w:r>
      <w:r>
        <w:rPr>
          <w:rFonts w:hint="eastAsia" w:asciiTheme="minorEastAsia" w:hAnsiTheme="minorEastAsia" w:eastAsiaTheme="minorEastAsia"/>
        </w:rPr>
        <w:t>开标一览表中的投标</w:t>
      </w:r>
      <w:r>
        <w:rPr>
          <w:rFonts w:hint="eastAsia" w:eastAsiaTheme="minorEastAsia"/>
          <w:snapToGrid w:val="0"/>
          <w:kern w:val="0"/>
          <w:lang w:val="en-US" w:eastAsia="zh-CN"/>
        </w:rPr>
        <w:t>折扣率</w:t>
      </w:r>
      <w:r>
        <w:rPr>
          <w:rFonts w:hint="eastAsia" w:asciiTheme="minorEastAsia" w:hAnsiTheme="minorEastAsia" w:eastAsiaTheme="minorEastAsia"/>
        </w:rPr>
        <w:t>应与本表中的</w:t>
      </w:r>
      <w:r>
        <w:rPr>
          <w:rFonts w:hint="eastAsia" w:asciiTheme="minorEastAsia" w:hAnsiTheme="minorEastAsia" w:eastAsiaTheme="minorEastAsia"/>
          <w:lang w:val="en-US" w:eastAsia="zh-CN"/>
        </w:rPr>
        <w:t>折扣率</w:t>
      </w:r>
      <w:r>
        <w:rPr>
          <w:rFonts w:hint="eastAsia" w:asciiTheme="minorEastAsia" w:hAnsiTheme="minorEastAsia" w:eastAsiaTheme="minorEastAsia"/>
        </w:rPr>
        <w:t>一致</w:t>
      </w:r>
      <w:r>
        <w:rPr>
          <w:rFonts w:hint="eastAsia" w:ascii="宋体" w:hAnsi="宋体"/>
          <w:szCs w:val="21"/>
        </w:rPr>
        <w:t>。</w:t>
      </w:r>
    </w:p>
    <w:p w14:paraId="06926FE7">
      <w:pPr>
        <w:keepNext w:val="0"/>
        <w:keepLines w:val="0"/>
        <w:pageBreakBefore w:val="0"/>
        <w:numPr>
          <w:ilvl w:val="0"/>
          <w:numId w:val="0"/>
        </w:numPr>
        <w:kinsoku/>
        <w:wordWrap/>
        <w:overflowPunct/>
        <w:topLinePunct w:val="0"/>
        <w:autoSpaceDE/>
        <w:autoSpaceDN/>
        <w:bidi w:val="0"/>
        <w:adjustRightInd/>
        <w:snapToGrid/>
        <w:spacing w:line="360" w:lineRule="auto"/>
        <w:ind w:firstLine="630" w:firstLineChars="300"/>
        <w:textAlignment w:val="auto"/>
        <w:rPr>
          <w:rFonts w:hint="eastAsia" w:asciiTheme="minorEastAsia" w:hAnsiTheme="minorEastAsia" w:eastAsiaTheme="minorEastAsia" w:cstheme="minorEastAsia"/>
          <w:kern w:val="0"/>
          <w:sz w:val="21"/>
          <w:szCs w:val="21"/>
          <w:highlight w:val="yellow"/>
        </w:rPr>
      </w:pPr>
      <w:r>
        <w:rPr>
          <w:rFonts w:hint="eastAsia" w:asciiTheme="minorEastAsia" w:hAnsiTheme="minorEastAsia" w:eastAsiaTheme="minorEastAsia" w:cstheme="minorEastAsia"/>
          <w:color w:val="000000"/>
          <w:kern w:val="0"/>
          <w:sz w:val="21"/>
          <w:szCs w:val="21"/>
          <w:highlight w:val="yellow"/>
          <w:lang w:val="en-US" w:eastAsia="zh-CN"/>
        </w:rPr>
        <w:t>2.本项目报价方式为在《2026年学校空调清洗与维护保养服务项目单价清单》的基础上报“折扣率”，投标人应根据自身成本自行填报“折扣率”，折扣率≤1，未按此要求填写将作投标无效处理，报价应包含投标人为履行本项目约定的一切义务所需的全部费用，折扣率一经中标后，</w:t>
      </w:r>
      <w:r>
        <w:rPr>
          <w:rFonts w:hint="eastAsia" w:asciiTheme="minorEastAsia" w:hAnsiTheme="minorEastAsia" w:eastAsiaTheme="minorEastAsia" w:cstheme="minorEastAsia"/>
          <w:kern w:val="0"/>
          <w:sz w:val="21"/>
          <w:szCs w:val="21"/>
          <w:highlight w:val="yellow"/>
        </w:rPr>
        <w:t>合同期限内</w:t>
      </w:r>
      <w:r>
        <w:rPr>
          <w:rFonts w:hint="eastAsia" w:asciiTheme="minorEastAsia" w:hAnsiTheme="minorEastAsia" w:eastAsiaTheme="minorEastAsia" w:cstheme="minorEastAsia"/>
          <w:color w:val="000000"/>
          <w:kern w:val="0"/>
          <w:sz w:val="21"/>
          <w:szCs w:val="21"/>
          <w:highlight w:val="yellow"/>
          <w:lang w:val="en-US" w:eastAsia="zh-CN"/>
        </w:rPr>
        <w:t>不再进行调整。</w:t>
      </w:r>
    </w:p>
    <w:p w14:paraId="7A0318DB">
      <w:pPr>
        <w:adjustRightInd w:val="0"/>
        <w:snapToGrid w:val="0"/>
        <w:spacing w:line="300" w:lineRule="auto"/>
        <w:rPr>
          <w:snapToGrid w:val="0"/>
          <w:kern w:val="0"/>
        </w:rPr>
      </w:pPr>
    </w:p>
    <w:p w14:paraId="194FBD9E">
      <w:pPr>
        <w:adjustRightInd w:val="0"/>
        <w:snapToGrid w:val="0"/>
        <w:spacing w:line="300" w:lineRule="auto"/>
        <w:rPr>
          <w:snapToGrid w:val="0"/>
          <w:kern w:val="0"/>
        </w:rPr>
      </w:pPr>
    </w:p>
    <w:p w14:paraId="3498ABD8">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5C1C6C3F">
      <w:pPr>
        <w:adjustRightInd w:val="0"/>
        <w:snapToGrid w:val="0"/>
        <w:spacing w:line="300" w:lineRule="auto"/>
        <w:rPr>
          <w:snapToGrid w:val="0"/>
          <w:kern w:val="0"/>
        </w:rPr>
      </w:pPr>
    </w:p>
    <w:p w14:paraId="742FC0DA">
      <w:pPr>
        <w:adjustRightInd w:val="0"/>
        <w:snapToGrid w:val="0"/>
        <w:spacing w:line="300" w:lineRule="auto"/>
        <w:rPr>
          <w:snapToGrid w:val="0"/>
          <w:kern w:val="0"/>
        </w:rPr>
      </w:pPr>
    </w:p>
    <w:p w14:paraId="42FD87E1">
      <w:pPr>
        <w:adjustRightInd w:val="0"/>
        <w:snapToGrid w:val="0"/>
        <w:spacing w:line="300" w:lineRule="auto"/>
        <w:rPr>
          <w:snapToGrid w:val="0"/>
          <w:kern w:val="0"/>
        </w:rPr>
      </w:pPr>
    </w:p>
    <w:p w14:paraId="3BCAAA3F">
      <w:pPr>
        <w:wordWrap w:val="0"/>
        <w:adjustRightInd w:val="0"/>
        <w:snapToGrid w:val="0"/>
        <w:spacing w:line="300" w:lineRule="auto"/>
        <w:jc w:val="right"/>
      </w:pPr>
      <w:r>
        <w:rPr>
          <w:rFonts w:hint="eastAsia"/>
          <w:snapToGrid w:val="0"/>
          <w:kern w:val="0"/>
        </w:rPr>
        <w:t>年    月   日</w:t>
      </w:r>
    </w:p>
    <w:p w14:paraId="6447799A">
      <w:pPr>
        <w:pStyle w:val="29"/>
        <w:adjustRightInd w:val="0"/>
        <w:snapToGrid w:val="0"/>
        <w:spacing w:line="312" w:lineRule="auto"/>
        <w:jc w:val="center"/>
        <w:rPr>
          <w:rFonts w:ascii="Times New Roman" w:hAnsi="Times New Roman"/>
          <w:b/>
          <w:sz w:val="28"/>
        </w:rPr>
      </w:pPr>
    </w:p>
    <w:p w14:paraId="181E5120"/>
    <w:p w14:paraId="7A49D089"/>
    <w:p w14:paraId="5AB82114"/>
    <w:p w14:paraId="1A557FA2"/>
    <w:p w14:paraId="118E9F1B"/>
    <w:p w14:paraId="52A58FAB"/>
    <w:p w14:paraId="700D8080"/>
    <w:p w14:paraId="239FD9B7"/>
    <w:p w14:paraId="7493D9C1"/>
    <w:p w14:paraId="2DE17890"/>
    <w:p w14:paraId="2929C643"/>
    <w:p w14:paraId="270581C6"/>
    <w:p w14:paraId="11E7EC57"/>
    <w:p w14:paraId="06BCAFDD"/>
    <w:p w14:paraId="383F223B">
      <w:pPr>
        <w:pStyle w:val="3"/>
        <w:tabs>
          <w:tab w:val="left" w:pos="371"/>
        </w:tabs>
        <w:spacing w:before="120" w:after="120"/>
        <w:ind w:left="-1" w:leftChars="-1" w:hanging="1"/>
        <w:jc w:val="center"/>
        <w:rPr>
          <w:rFonts w:asciiTheme="minorEastAsia" w:hAnsiTheme="minorEastAsia" w:eastAsiaTheme="minorEastAsia"/>
        </w:rPr>
      </w:pPr>
      <w:bookmarkStart w:id="77" w:name="_Toc44690435"/>
      <w:bookmarkStart w:id="78" w:name="_Toc44690708"/>
      <w:bookmarkStart w:id="79" w:name="_Toc44691167"/>
      <w:bookmarkStart w:id="80" w:name="_Toc44691399"/>
      <w:bookmarkStart w:id="81" w:name="_Toc135293188"/>
    </w:p>
    <w:p w14:paraId="2DA1546A">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7"/>
      <w:bookmarkEnd w:id="78"/>
      <w:bookmarkEnd w:id="79"/>
      <w:bookmarkEnd w:id="80"/>
      <w:bookmarkEnd w:id="81"/>
    </w:p>
    <w:p w14:paraId="55B7FB67">
      <w:pPr>
        <w:pStyle w:val="7"/>
      </w:pPr>
    </w:p>
    <w:p w14:paraId="7D7E5E87">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53BAEF40">
      <w:pPr>
        <w:spacing w:line="400" w:lineRule="exact"/>
        <w:ind w:firstLine="420" w:firstLineChars="200"/>
        <w:rPr>
          <w:rFonts w:ascii="宋体" w:hAnsi="宋体"/>
          <w:szCs w:val="21"/>
        </w:rPr>
      </w:pPr>
    </w:p>
    <w:p w14:paraId="773F40FA">
      <w:pPr>
        <w:spacing w:line="360" w:lineRule="auto"/>
        <w:ind w:firstLine="420" w:firstLineChars="200"/>
        <w:rPr>
          <w:rFonts w:ascii="宋体" w:hAnsi="宋体"/>
          <w:szCs w:val="21"/>
        </w:rPr>
      </w:pPr>
      <w:r>
        <w:rPr>
          <w:rFonts w:hint="eastAsia" w:ascii="宋体" w:hAnsi="宋体"/>
          <w:szCs w:val="21"/>
        </w:rPr>
        <w:t>1、</w:t>
      </w:r>
      <w:r>
        <w:rPr>
          <w:rFonts w:hint="eastAsia" w:ascii="宋体" w:hAnsi="宋体"/>
          <w:kern w:val="0"/>
          <w:szCs w:val="21"/>
        </w:rPr>
        <w:t>实施方案</w:t>
      </w:r>
    </w:p>
    <w:p w14:paraId="173F1922">
      <w:pPr>
        <w:spacing w:line="360" w:lineRule="auto"/>
        <w:ind w:firstLine="420" w:firstLineChars="200"/>
        <w:rPr>
          <w:rFonts w:ascii="宋体" w:hAnsi="宋体" w:cs="宋体"/>
          <w:szCs w:val="21"/>
        </w:rPr>
      </w:pPr>
      <w:r>
        <w:rPr>
          <w:rFonts w:hint="eastAsia" w:ascii="宋体" w:hAnsi="宋体"/>
          <w:szCs w:val="21"/>
        </w:rPr>
        <w:t>2、</w:t>
      </w:r>
      <w:r>
        <w:rPr>
          <w:rFonts w:hint="eastAsia" w:ascii="宋体" w:hAnsi="宋体"/>
          <w:kern w:val="0"/>
          <w:szCs w:val="21"/>
        </w:rPr>
        <w:t>项目重点难点分析、应对措施及相关的合理化建议</w:t>
      </w:r>
    </w:p>
    <w:p w14:paraId="2A7A44DA">
      <w:pPr>
        <w:spacing w:line="360" w:lineRule="auto"/>
        <w:ind w:firstLine="420" w:firstLineChars="200"/>
        <w:rPr>
          <w:rFonts w:ascii="宋体" w:hAnsi="宋体" w:cs="宋体"/>
          <w:szCs w:val="21"/>
        </w:rPr>
      </w:pPr>
      <w:r>
        <w:rPr>
          <w:rFonts w:hint="eastAsia" w:ascii="宋体" w:hAnsi="宋体" w:cs="宋体"/>
          <w:szCs w:val="21"/>
        </w:rPr>
        <w:t>3、</w:t>
      </w:r>
      <w:r>
        <w:rPr>
          <w:rFonts w:hint="eastAsia" w:ascii="宋体" w:hAnsi="宋体"/>
          <w:kern w:val="0"/>
          <w:szCs w:val="21"/>
        </w:rPr>
        <w:t>质量（完成时间、安全、人员等）保障措施及方案</w:t>
      </w:r>
    </w:p>
    <w:p w14:paraId="4CDBC179">
      <w:pPr>
        <w:spacing w:line="360" w:lineRule="auto"/>
        <w:ind w:firstLine="420" w:firstLineChars="200"/>
        <w:rPr>
          <w:rFonts w:ascii="宋体" w:hAnsi="宋体" w:cs="宋体"/>
          <w:szCs w:val="21"/>
        </w:rPr>
      </w:pPr>
      <w:r>
        <w:rPr>
          <w:rFonts w:hint="eastAsia" w:ascii="宋体" w:hAnsi="宋体" w:cs="宋体"/>
          <w:szCs w:val="21"/>
        </w:rPr>
        <w:t>4、项目完成（服务期满）后的服务承诺</w:t>
      </w:r>
    </w:p>
    <w:p w14:paraId="019CC007">
      <w:pPr>
        <w:spacing w:line="360" w:lineRule="auto"/>
        <w:ind w:firstLine="420" w:firstLineChars="200"/>
        <w:rPr>
          <w:rFonts w:hint="eastAsia" w:ascii="宋体" w:hAnsi="宋体"/>
          <w:szCs w:val="21"/>
        </w:rPr>
      </w:pPr>
      <w:r>
        <w:rPr>
          <w:rFonts w:hint="eastAsia" w:ascii="宋体" w:hAnsi="宋体"/>
          <w:szCs w:val="21"/>
        </w:rPr>
        <w:t>5、违约承诺</w:t>
      </w:r>
    </w:p>
    <w:p w14:paraId="029BFDA8">
      <w:pPr>
        <w:spacing w:line="360" w:lineRule="auto"/>
        <w:ind w:firstLine="420" w:firstLineChars="200"/>
        <w:rPr>
          <w:rFonts w:hint="eastAsia" w:asciiTheme="minorEastAsia" w:hAnsiTheme="minorEastAsia" w:eastAsiaTheme="minorEastAsia"/>
          <w:kern w:val="0"/>
          <w:szCs w:val="21"/>
        </w:rPr>
      </w:pPr>
      <w:r>
        <w:rPr>
          <w:rFonts w:hint="eastAsia" w:ascii="宋体" w:hAnsi="宋体"/>
          <w:szCs w:val="21"/>
          <w:lang w:val="en-US" w:eastAsia="zh-CN"/>
        </w:rPr>
        <w:t>6、</w:t>
      </w:r>
      <w:r>
        <w:rPr>
          <w:rFonts w:hint="eastAsia" w:asciiTheme="minorEastAsia" w:hAnsiTheme="minorEastAsia" w:eastAsiaTheme="minorEastAsia"/>
          <w:kern w:val="0"/>
          <w:szCs w:val="21"/>
        </w:rPr>
        <w:t>投标人通过相关认证情况</w:t>
      </w:r>
    </w:p>
    <w:p w14:paraId="745866A3">
      <w:pPr>
        <w:spacing w:line="360" w:lineRule="auto"/>
        <w:ind w:firstLine="420" w:firstLineChars="200"/>
        <w:rPr>
          <w:rFonts w:hint="eastAsia" w:cs="宋体" w:asciiTheme="minorEastAsia" w:hAnsiTheme="minorEastAsia" w:eastAsiaTheme="minorEastAsia"/>
          <w:color w:val="000000"/>
          <w:kern w:val="0"/>
          <w:szCs w:val="21"/>
        </w:rPr>
      </w:pPr>
      <w:r>
        <w:rPr>
          <w:rFonts w:hint="eastAsia" w:asciiTheme="minorEastAsia" w:hAnsiTheme="minorEastAsia" w:eastAsiaTheme="minorEastAsia"/>
          <w:kern w:val="0"/>
          <w:szCs w:val="21"/>
          <w:lang w:val="en-US" w:eastAsia="zh-CN"/>
        </w:rPr>
        <w:t>7、</w:t>
      </w:r>
      <w:r>
        <w:rPr>
          <w:rFonts w:hint="eastAsia" w:cs="宋体" w:asciiTheme="minorEastAsia" w:hAnsiTheme="minorEastAsia" w:eastAsiaTheme="minorEastAsia"/>
          <w:color w:val="000000"/>
          <w:kern w:val="0"/>
          <w:szCs w:val="21"/>
        </w:rPr>
        <w:t>同类项目业绩情况</w:t>
      </w:r>
    </w:p>
    <w:p w14:paraId="0391736D">
      <w:pPr>
        <w:spacing w:line="360" w:lineRule="auto"/>
        <w:ind w:firstLine="420" w:firstLineChars="200"/>
        <w:rPr>
          <w:rFonts w:ascii="宋体" w:hAnsi="宋体"/>
          <w:szCs w:val="21"/>
        </w:rPr>
      </w:pPr>
      <w:r>
        <w:rPr>
          <w:rFonts w:hint="eastAsia" w:cs="宋体" w:asciiTheme="minorEastAsia" w:hAnsiTheme="minorEastAsia" w:eastAsiaTheme="minorEastAsia"/>
          <w:color w:val="000000"/>
          <w:kern w:val="0"/>
          <w:szCs w:val="21"/>
          <w:lang w:val="en-US" w:eastAsia="zh-CN"/>
        </w:rPr>
        <w:t>8、</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7463210E">
      <w:pPr>
        <w:spacing w:line="360" w:lineRule="auto"/>
        <w:ind w:left="420"/>
        <w:rPr>
          <w:rFonts w:hint="eastAsia" w:asciiTheme="minorEastAsia" w:hAnsiTheme="minorEastAsia" w:eastAsiaTheme="minorEastAsia"/>
          <w:szCs w:val="21"/>
          <w:lang w:val="en-US" w:eastAsia="zh-CN"/>
        </w:rPr>
      </w:pPr>
      <w:r>
        <w:rPr>
          <w:rFonts w:hint="eastAsia" w:ascii="宋体" w:hAnsi="宋体"/>
          <w:bCs/>
          <w:lang w:val="en-US" w:eastAsia="zh-CN"/>
        </w:rPr>
        <w:t>9、</w:t>
      </w:r>
      <w:r>
        <w:rPr>
          <w:rFonts w:hint="eastAsia" w:asciiTheme="minorEastAsia" w:hAnsiTheme="minorEastAsia" w:eastAsiaTheme="minorEastAsia"/>
          <w:szCs w:val="21"/>
        </w:rPr>
        <w:t>奖项或荣誉</w:t>
      </w:r>
      <w:r>
        <w:rPr>
          <w:rFonts w:hint="eastAsia" w:asciiTheme="minorEastAsia" w:hAnsiTheme="minorEastAsia" w:eastAsiaTheme="minorEastAsia"/>
          <w:szCs w:val="21"/>
          <w:lang w:val="en-US" w:eastAsia="zh-CN"/>
        </w:rPr>
        <w:t>情况</w:t>
      </w:r>
    </w:p>
    <w:p w14:paraId="4ECFE08B">
      <w:pPr>
        <w:spacing w:line="360" w:lineRule="auto"/>
        <w:ind w:left="420"/>
        <w:rPr>
          <w:rFonts w:ascii="宋体" w:hAnsi="宋体"/>
          <w:bCs/>
        </w:rPr>
      </w:pPr>
      <w:r>
        <w:rPr>
          <w:rFonts w:hint="eastAsia" w:asciiTheme="minorEastAsia" w:hAnsiTheme="minorEastAsia" w:eastAsiaTheme="minorEastAsia"/>
          <w:szCs w:val="21"/>
          <w:lang w:val="en-US" w:eastAsia="zh-CN"/>
        </w:rPr>
        <w:t>10</w:t>
      </w:r>
      <w:r>
        <w:rPr>
          <w:rFonts w:hint="eastAsia" w:ascii="宋体" w:hAnsi="宋体"/>
          <w:bCs/>
        </w:rPr>
        <w:t>、投标人认为必要的其他方案</w:t>
      </w:r>
    </w:p>
    <w:p w14:paraId="08AF0946">
      <w:pPr>
        <w:adjustRightInd w:val="0"/>
        <w:snapToGrid w:val="0"/>
        <w:spacing w:line="300" w:lineRule="auto"/>
        <w:rPr>
          <w:snapToGrid w:val="0"/>
          <w:kern w:val="0"/>
        </w:rPr>
      </w:pPr>
    </w:p>
    <w:p w14:paraId="47E6A2D4">
      <w:pPr>
        <w:adjustRightInd w:val="0"/>
        <w:snapToGrid w:val="0"/>
        <w:spacing w:line="300" w:lineRule="auto"/>
        <w:rPr>
          <w:snapToGrid w:val="0"/>
          <w:kern w:val="0"/>
        </w:rPr>
      </w:pPr>
    </w:p>
    <w:p w14:paraId="1278D939">
      <w:pPr>
        <w:adjustRightInd w:val="0"/>
        <w:snapToGrid w:val="0"/>
        <w:spacing w:line="300" w:lineRule="auto"/>
        <w:rPr>
          <w:snapToGrid w:val="0"/>
          <w:kern w:val="0"/>
        </w:rPr>
      </w:pPr>
    </w:p>
    <w:p w14:paraId="2451EE4A">
      <w:pPr>
        <w:adjustRightInd w:val="0"/>
        <w:snapToGrid w:val="0"/>
        <w:spacing w:line="300" w:lineRule="auto"/>
        <w:jc w:val="right"/>
        <w:rPr>
          <w:snapToGrid w:val="0"/>
          <w:kern w:val="0"/>
        </w:rPr>
      </w:pPr>
    </w:p>
    <w:p w14:paraId="31665F12">
      <w:pPr>
        <w:adjustRightInd w:val="0"/>
        <w:snapToGrid w:val="0"/>
        <w:spacing w:line="300" w:lineRule="auto"/>
        <w:jc w:val="right"/>
        <w:rPr>
          <w:snapToGrid w:val="0"/>
          <w:kern w:val="0"/>
        </w:rPr>
      </w:pPr>
    </w:p>
    <w:p w14:paraId="127E1796">
      <w:pPr>
        <w:adjustRightInd w:val="0"/>
        <w:snapToGrid w:val="0"/>
        <w:spacing w:line="300" w:lineRule="auto"/>
        <w:jc w:val="right"/>
        <w:rPr>
          <w:snapToGrid w:val="0"/>
          <w:kern w:val="0"/>
        </w:rPr>
      </w:pPr>
    </w:p>
    <w:p w14:paraId="7BAAF7C8">
      <w:pPr>
        <w:adjustRightInd w:val="0"/>
        <w:snapToGrid w:val="0"/>
        <w:spacing w:line="300" w:lineRule="auto"/>
        <w:jc w:val="right"/>
        <w:rPr>
          <w:snapToGrid w:val="0"/>
          <w:kern w:val="0"/>
        </w:rPr>
      </w:pPr>
    </w:p>
    <w:p w14:paraId="08903780">
      <w:pPr>
        <w:adjustRightInd w:val="0"/>
        <w:snapToGrid w:val="0"/>
        <w:spacing w:line="300" w:lineRule="auto"/>
        <w:jc w:val="right"/>
        <w:rPr>
          <w:snapToGrid w:val="0"/>
          <w:kern w:val="0"/>
        </w:rPr>
      </w:pPr>
    </w:p>
    <w:p w14:paraId="37669F6A">
      <w:pPr>
        <w:adjustRightInd w:val="0"/>
        <w:snapToGrid w:val="0"/>
        <w:spacing w:line="300" w:lineRule="auto"/>
        <w:jc w:val="right"/>
        <w:rPr>
          <w:snapToGrid w:val="0"/>
          <w:kern w:val="0"/>
        </w:rPr>
      </w:pPr>
    </w:p>
    <w:p w14:paraId="6205A906">
      <w:pPr>
        <w:adjustRightInd w:val="0"/>
        <w:snapToGrid w:val="0"/>
        <w:spacing w:line="300" w:lineRule="auto"/>
        <w:jc w:val="right"/>
        <w:rPr>
          <w:snapToGrid w:val="0"/>
          <w:kern w:val="0"/>
        </w:rPr>
      </w:pPr>
    </w:p>
    <w:p w14:paraId="50EDA923">
      <w:pPr>
        <w:adjustRightInd w:val="0"/>
        <w:snapToGrid w:val="0"/>
        <w:spacing w:line="300" w:lineRule="auto"/>
        <w:jc w:val="right"/>
        <w:rPr>
          <w:snapToGrid w:val="0"/>
          <w:kern w:val="0"/>
        </w:rPr>
      </w:pPr>
    </w:p>
    <w:p w14:paraId="398D6B7A">
      <w:pPr>
        <w:adjustRightInd w:val="0"/>
        <w:snapToGrid w:val="0"/>
        <w:spacing w:line="300" w:lineRule="auto"/>
        <w:jc w:val="right"/>
        <w:rPr>
          <w:snapToGrid w:val="0"/>
          <w:kern w:val="0"/>
        </w:rPr>
      </w:pPr>
    </w:p>
    <w:p w14:paraId="6FAEC3BB">
      <w:pPr>
        <w:adjustRightInd w:val="0"/>
        <w:snapToGrid w:val="0"/>
        <w:spacing w:line="300" w:lineRule="auto"/>
        <w:jc w:val="right"/>
        <w:rPr>
          <w:snapToGrid w:val="0"/>
          <w:kern w:val="0"/>
        </w:rPr>
      </w:pPr>
    </w:p>
    <w:p w14:paraId="0CFDFC77">
      <w:pPr>
        <w:adjustRightInd w:val="0"/>
        <w:snapToGrid w:val="0"/>
        <w:spacing w:line="300" w:lineRule="auto"/>
        <w:jc w:val="right"/>
        <w:rPr>
          <w:snapToGrid w:val="0"/>
          <w:kern w:val="0"/>
        </w:rPr>
      </w:pPr>
    </w:p>
    <w:p w14:paraId="5BB78D99">
      <w:pPr>
        <w:adjustRightInd w:val="0"/>
        <w:snapToGrid w:val="0"/>
        <w:spacing w:line="300" w:lineRule="auto"/>
        <w:jc w:val="right"/>
        <w:rPr>
          <w:snapToGrid w:val="0"/>
          <w:kern w:val="0"/>
        </w:rPr>
      </w:pPr>
    </w:p>
    <w:p w14:paraId="3641E7F8">
      <w:pPr>
        <w:adjustRightInd w:val="0"/>
        <w:snapToGrid w:val="0"/>
        <w:spacing w:line="300" w:lineRule="auto"/>
        <w:jc w:val="right"/>
        <w:rPr>
          <w:snapToGrid w:val="0"/>
          <w:kern w:val="0"/>
        </w:rPr>
      </w:pPr>
    </w:p>
    <w:p w14:paraId="62AFB3B1">
      <w:pPr>
        <w:adjustRightInd w:val="0"/>
        <w:snapToGrid w:val="0"/>
        <w:spacing w:line="300" w:lineRule="auto"/>
        <w:jc w:val="right"/>
        <w:rPr>
          <w:snapToGrid w:val="0"/>
          <w:kern w:val="0"/>
        </w:rPr>
      </w:pPr>
    </w:p>
    <w:p w14:paraId="07870D41">
      <w:pPr>
        <w:adjustRightInd w:val="0"/>
        <w:snapToGrid w:val="0"/>
        <w:spacing w:line="300" w:lineRule="auto"/>
        <w:jc w:val="right"/>
        <w:rPr>
          <w:snapToGrid w:val="0"/>
          <w:kern w:val="0"/>
        </w:rPr>
      </w:pPr>
    </w:p>
    <w:p w14:paraId="06A19A81">
      <w:pPr>
        <w:adjustRightInd w:val="0"/>
        <w:snapToGrid w:val="0"/>
        <w:spacing w:line="300" w:lineRule="auto"/>
        <w:jc w:val="right"/>
        <w:rPr>
          <w:snapToGrid w:val="0"/>
          <w:kern w:val="0"/>
        </w:rPr>
      </w:pPr>
    </w:p>
    <w:p w14:paraId="6B0AC597">
      <w:pPr>
        <w:tabs>
          <w:tab w:val="left" w:pos="8248"/>
          <w:tab w:val="left" w:pos="9368"/>
        </w:tabs>
        <w:spacing w:line="360" w:lineRule="auto"/>
        <w:rPr>
          <w:rFonts w:hint="eastAsia" w:eastAsia="宋体"/>
          <w:lang w:eastAsia="zh-CN"/>
        </w:rPr>
      </w:pPr>
    </w:p>
    <w:p w14:paraId="6E8F51EF">
      <w:pPr>
        <w:tabs>
          <w:tab w:val="left" w:pos="8248"/>
          <w:tab w:val="left" w:pos="9368"/>
        </w:tabs>
        <w:spacing w:line="360" w:lineRule="auto"/>
        <w:rPr>
          <w:rFonts w:hint="eastAsia" w:eastAsia="宋体"/>
          <w:lang w:eastAsia="zh-CN"/>
        </w:rPr>
      </w:pPr>
    </w:p>
    <w:p w14:paraId="6244D1C8">
      <w:pPr>
        <w:tabs>
          <w:tab w:val="left" w:pos="8248"/>
          <w:tab w:val="left" w:pos="9368"/>
        </w:tabs>
        <w:spacing w:line="360" w:lineRule="auto"/>
      </w:pPr>
      <w:r>
        <w:rPr>
          <w:rFonts w:hint="eastAsia"/>
        </w:rPr>
        <w:t>附表：</w:t>
      </w:r>
    </w:p>
    <w:p w14:paraId="4688938F">
      <w:pPr>
        <w:pStyle w:val="360"/>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31D140D6"/>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4F1D3E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0E029B85">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05B020E6">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7FCB63BE">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264AC939">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33B837A5">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122BE186">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185A843A">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C449A6C">
            <w:pPr>
              <w:jc w:val="center"/>
              <w:rPr>
                <w:rFonts w:ascii="宋体" w:hAnsi="宋体" w:cs="Courier New"/>
                <w:snapToGrid w:val="0"/>
                <w:szCs w:val="21"/>
              </w:rPr>
            </w:pPr>
            <w:r>
              <w:rPr>
                <w:rFonts w:hint="eastAsia" w:ascii="宋体" w:hAnsi="宋体" w:cs="Courier New"/>
                <w:snapToGrid w:val="0"/>
                <w:szCs w:val="21"/>
              </w:rPr>
              <w:t>工作经验</w:t>
            </w:r>
          </w:p>
        </w:tc>
      </w:tr>
      <w:tr w14:paraId="12A676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4F809488">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67E58816">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313D0970">
            <w:pPr>
              <w:rPr>
                <w:rFonts w:ascii="宋体" w:hAnsi="宋体" w:cs="Courier New"/>
                <w:snapToGrid w:val="0"/>
                <w:szCs w:val="21"/>
              </w:rPr>
            </w:pPr>
          </w:p>
        </w:tc>
        <w:tc>
          <w:tcPr>
            <w:tcW w:w="567" w:type="dxa"/>
            <w:vAlign w:val="center"/>
          </w:tcPr>
          <w:p w14:paraId="79C16DED">
            <w:pPr>
              <w:rPr>
                <w:rFonts w:ascii="宋体" w:hAnsi="宋体" w:cs="Courier New"/>
                <w:snapToGrid w:val="0"/>
                <w:szCs w:val="21"/>
              </w:rPr>
            </w:pPr>
          </w:p>
        </w:tc>
        <w:tc>
          <w:tcPr>
            <w:tcW w:w="1308" w:type="dxa"/>
            <w:vAlign w:val="center"/>
          </w:tcPr>
          <w:p w14:paraId="15721D7E">
            <w:pPr>
              <w:rPr>
                <w:rFonts w:ascii="宋体" w:hAnsi="宋体" w:cs="Courier New"/>
                <w:snapToGrid w:val="0"/>
                <w:szCs w:val="21"/>
              </w:rPr>
            </w:pPr>
          </w:p>
        </w:tc>
        <w:tc>
          <w:tcPr>
            <w:tcW w:w="1544" w:type="dxa"/>
            <w:vAlign w:val="center"/>
          </w:tcPr>
          <w:p w14:paraId="23FE0992">
            <w:pPr>
              <w:rPr>
                <w:rFonts w:ascii="宋体" w:hAnsi="宋体" w:cs="Courier New"/>
                <w:snapToGrid w:val="0"/>
                <w:szCs w:val="21"/>
              </w:rPr>
            </w:pPr>
          </w:p>
        </w:tc>
        <w:tc>
          <w:tcPr>
            <w:tcW w:w="1260" w:type="dxa"/>
            <w:vAlign w:val="center"/>
          </w:tcPr>
          <w:p w14:paraId="7F7364FD">
            <w:pPr>
              <w:rPr>
                <w:rFonts w:ascii="宋体" w:hAnsi="宋体" w:cs="Courier New"/>
                <w:snapToGrid w:val="0"/>
                <w:szCs w:val="21"/>
              </w:rPr>
            </w:pPr>
          </w:p>
        </w:tc>
        <w:tc>
          <w:tcPr>
            <w:tcW w:w="1620" w:type="dxa"/>
            <w:vAlign w:val="center"/>
          </w:tcPr>
          <w:p w14:paraId="57D1BAA6">
            <w:pPr>
              <w:rPr>
                <w:rFonts w:ascii="宋体" w:hAnsi="宋体" w:cs="Courier New"/>
                <w:snapToGrid w:val="0"/>
                <w:szCs w:val="21"/>
              </w:rPr>
            </w:pPr>
          </w:p>
        </w:tc>
      </w:tr>
      <w:tr w14:paraId="34EEE9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32CF44C">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5D2489F6">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1069B044">
            <w:pPr>
              <w:rPr>
                <w:rFonts w:ascii="宋体" w:hAnsi="宋体" w:cs="Courier New"/>
                <w:snapToGrid w:val="0"/>
                <w:szCs w:val="21"/>
              </w:rPr>
            </w:pPr>
          </w:p>
        </w:tc>
        <w:tc>
          <w:tcPr>
            <w:tcW w:w="567" w:type="dxa"/>
          </w:tcPr>
          <w:p w14:paraId="243337CF">
            <w:pPr>
              <w:rPr>
                <w:rFonts w:ascii="宋体" w:hAnsi="宋体" w:cs="Courier New"/>
                <w:snapToGrid w:val="0"/>
                <w:szCs w:val="21"/>
              </w:rPr>
            </w:pPr>
          </w:p>
        </w:tc>
        <w:tc>
          <w:tcPr>
            <w:tcW w:w="1308" w:type="dxa"/>
          </w:tcPr>
          <w:p w14:paraId="2067E52C">
            <w:pPr>
              <w:rPr>
                <w:rFonts w:ascii="宋体" w:hAnsi="宋体" w:cs="Courier New"/>
                <w:snapToGrid w:val="0"/>
                <w:szCs w:val="21"/>
              </w:rPr>
            </w:pPr>
          </w:p>
        </w:tc>
        <w:tc>
          <w:tcPr>
            <w:tcW w:w="1544" w:type="dxa"/>
          </w:tcPr>
          <w:p w14:paraId="42EB02C9">
            <w:pPr>
              <w:rPr>
                <w:rFonts w:ascii="宋体" w:hAnsi="宋体" w:cs="Courier New"/>
                <w:snapToGrid w:val="0"/>
                <w:szCs w:val="21"/>
              </w:rPr>
            </w:pPr>
          </w:p>
        </w:tc>
        <w:tc>
          <w:tcPr>
            <w:tcW w:w="1260" w:type="dxa"/>
          </w:tcPr>
          <w:p w14:paraId="41AA7114">
            <w:pPr>
              <w:rPr>
                <w:rFonts w:ascii="宋体" w:hAnsi="宋体" w:cs="Courier New"/>
                <w:snapToGrid w:val="0"/>
                <w:szCs w:val="21"/>
              </w:rPr>
            </w:pPr>
          </w:p>
        </w:tc>
        <w:tc>
          <w:tcPr>
            <w:tcW w:w="1620" w:type="dxa"/>
          </w:tcPr>
          <w:p w14:paraId="7AC1CA2A">
            <w:pPr>
              <w:rPr>
                <w:rFonts w:ascii="宋体" w:hAnsi="宋体" w:cs="Courier New"/>
                <w:snapToGrid w:val="0"/>
                <w:szCs w:val="21"/>
              </w:rPr>
            </w:pPr>
          </w:p>
        </w:tc>
      </w:tr>
      <w:tr w14:paraId="48BE13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D002C27">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605DA73B">
            <w:pPr>
              <w:jc w:val="center"/>
              <w:rPr>
                <w:rFonts w:ascii="宋体" w:hAnsi="宋体" w:cs="Courier New"/>
                <w:snapToGrid w:val="0"/>
                <w:szCs w:val="21"/>
              </w:rPr>
            </w:pPr>
          </w:p>
        </w:tc>
        <w:tc>
          <w:tcPr>
            <w:tcW w:w="851" w:type="dxa"/>
          </w:tcPr>
          <w:p w14:paraId="7C156058">
            <w:pPr>
              <w:rPr>
                <w:rFonts w:ascii="宋体" w:hAnsi="宋体" w:cs="Courier New"/>
                <w:snapToGrid w:val="0"/>
                <w:szCs w:val="21"/>
              </w:rPr>
            </w:pPr>
          </w:p>
        </w:tc>
        <w:tc>
          <w:tcPr>
            <w:tcW w:w="567" w:type="dxa"/>
          </w:tcPr>
          <w:p w14:paraId="5890C43A">
            <w:pPr>
              <w:rPr>
                <w:rFonts w:ascii="宋体" w:hAnsi="宋体" w:cs="Courier New"/>
                <w:snapToGrid w:val="0"/>
                <w:szCs w:val="21"/>
              </w:rPr>
            </w:pPr>
          </w:p>
        </w:tc>
        <w:tc>
          <w:tcPr>
            <w:tcW w:w="1308" w:type="dxa"/>
          </w:tcPr>
          <w:p w14:paraId="662B6330">
            <w:pPr>
              <w:rPr>
                <w:rFonts w:ascii="宋体" w:hAnsi="宋体" w:cs="Courier New"/>
                <w:snapToGrid w:val="0"/>
                <w:szCs w:val="21"/>
              </w:rPr>
            </w:pPr>
          </w:p>
        </w:tc>
        <w:tc>
          <w:tcPr>
            <w:tcW w:w="1544" w:type="dxa"/>
          </w:tcPr>
          <w:p w14:paraId="5CDDD043">
            <w:pPr>
              <w:rPr>
                <w:rFonts w:ascii="宋体" w:hAnsi="宋体" w:cs="Courier New"/>
                <w:snapToGrid w:val="0"/>
                <w:szCs w:val="21"/>
              </w:rPr>
            </w:pPr>
          </w:p>
        </w:tc>
        <w:tc>
          <w:tcPr>
            <w:tcW w:w="1260" w:type="dxa"/>
          </w:tcPr>
          <w:p w14:paraId="7C64C1CD">
            <w:pPr>
              <w:rPr>
                <w:rFonts w:ascii="宋体" w:hAnsi="宋体" w:cs="Courier New"/>
                <w:snapToGrid w:val="0"/>
                <w:szCs w:val="21"/>
              </w:rPr>
            </w:pPr>
          </w:p>
        </w:tc>
        <w:tc>
          <w:tcPr>
            <w:tcW w:w="1620" w:type="dxa"/>
          </w:tcPr>
          <w:p w14:paraId="57FD7A57">
            <w:pPr>
              <w:rPr>
                <w:rFonts w:ascii="宋体" w:hAnsi="宋体" w:cs="Courier New"/>
                <w:snapToGrid w:val="0"/>
                <w:szCs w:val="21"/>
              </w:rPr>
            </w:pPr>
          </w:p>
        </w:tc>
      </w:tr>
      <w:tr w14:paraId="7C0BBD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68B3D98A">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19E56EE1">
            <w:pPr>
              <w:jc w:val="center"/>
              <w:rPr>
                <w:rFonts w:ascii="宋体" w:hAnsi="宋体" w:cs="Courier New"/>
                <w:snapToGrid w:val="0"/>
                <w:szCs w:val="21"/>
              </w:rPr>
            </w:pPr>
          </w:p>
        </w:tc>
        <w:tc>
          <w:tcPr>
            <w:tcW w:w="851" w:type="dxa"/>
          </w:tcPr>
          <w:p w14:paraId="13F4489D">
            <w:pPr>
              <w:rPr>
                <w:rFonts w:ascii="宋体" w:hAnsi="宋体" w:cs="Courier New"/>
                <w:snapToGrid w:val="0"/>
                <w:szCs w:val="21"/>
              </w:rPr>
            </w:pPr>
          </w:p>
        </w:tc>
        <w:tc>
          <w:tcPr>
            <w:tcW w:w="567" w:type="dxa"/>
          </w:tcPr>
          <w:p w14:paraId="2C30868D">
            <w:pPr>
              <w:rPr>
                <w:rFonts w:ascii="宋体" w:hAnsi="宋体" w:cs="Courier New"/>
                <w:snapToGrid w:val="0"/>
                <w:szCs w:val="21"/>
              </w:rPr>
            </w:pPr>
          </w:p>
        </w:tc>
        <w:tc>
          <w:tcPr>
            <w:tcW w:w="1308" w:type="dxa"/>
          </w:tcPr>
          <w:p w14:paraId="215671EB">
            <w:pPr>
              <w:rPr>
                <w:rFonts w:ascii="宋体" w:hAnsi="宋体" w:cs="Courier New"/>
                <w:snapToGrid w:val="0"/>
                <w:szCs w:val="21"/>
              </w:rPr>
            </w:pPr>
          </w:p>
        </w:tc>
        <w:tc>
          <w:tcPr>
            <w:tcW w:w="1544" w:type="dxa"/>
          </w:tcPr>
          <w:p w14:paraId="625A630B">
            <w:pPr>
              <w:rPr>
                <w:rFonts w:ascii="宋体" w:hAnsi="宋体" w:cs="Courier New"/>
                <w:snapToGrid w:val="0"/>
                <w:szCs w:val="21"/>
              </w:rPr>
            </w:pPr>
          </w:p>
        </w:tc>
        <w:tc>
          <w:tcPr>
            <w:tcW w:w="1260" w:type="dxa"/>
          </w:tcPr>
          <w:p w14:paraId="201E99D8">
            <w:pPr>
              <w:rPr>
                <w:rFonts w:ascii="宋体" w:hAnsi="宋体" w:cs="Courier New"/>
                <w:snapToGrid w:val="0"/>
                <w:szCs w:val="21"/>
              </w:rPr>
            </w:pPr>
          </w:p>
        </w:tc>
        <w:tc>
          <w:tcPr>
            <w:tcW w:w="1620" w:type="dxa"/>
          </w:tcPr>
          <w:p w14:paraId="7395CC87">
            <w:pPr>
              <w:rPr>
                <w:rFonts w:ascii="宋体" w:hAnsi="宋体" w:cs="Courier New"/>
                <w:snapToGrid w:val="0"/>
                <w:szCs w:val="21"/>
              </w:rPr>
            </w:pPr>
          </w:p>
        </w:tc>
      </w:tr>
      <w:tr w14:paraId="6807E0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834A421">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17B4C8E">
            <w:pPr>
              <w:jc w:val="center"/>
              <w:rPr>
                <w:rFonts w:ascii="宋体" w:hAnsi="宋体" w:cs="Courier New"/>
                <w:snapToGrid w:val="0"/>
                <w:szCs w:val="21"/>
              </w:rPr>
            </w:pPr>
          </w:p>
        </w:tc>
        <w:tc>
          <w:tcPr>
            <w:tcW w:w="851" w:type="dxa"/>
          </w:tcPr>
          <w:p w14:paraId="664B9DD8">
            <w:pPr>
              <w:rPr>
                <w:rFonts w:ascii="宋体" w:hAnsi="宋体" w:cs="Courier New"/>
                <w:snapToGrid w:val="0"/>
                <w:szCs w:val="21"/>
              </w:rPr>
            </w:pPr>
          </w:p>
        </w:tc>
        <w:tc>
          <w:tcPr>
            <w:tcW w:w="567" w:type="dxa"/>
          </w:tcPr>
          <w:p w14:paraId="47CE70E2">
            <w:pPr>
              <w:rPr>
                <w:rFonts w:ascii="宋体" w:hAnsi="宋体" w:cs="Courier New"/>
                <w:snapToGrid w:val="0"/>
                <w:szCs w:val="21"/>
              </w:rPr>
            </w:pPr>
          </w:p>
        </w:tc>
        <w:tc>
          <w:tcPr>
            <w:tcW w:w="1308" w:type="dxa"/>
          </w:tcPr>
          <w:p w14:paraId="4AEF1198">
            <w:pPr>
              <w:rPr>
                <w:rFonts w:ascii="宋体" w:hAnsi="宋体" w:cs="Courier New"/>
                <w:snapToGrid w:val="0"/>
                <w:szCs w:val="21"/>
              </w:rPr>
            </w:pPr>
          </w:p>
        </w:tc>
        <w:tc>
          <w:tcPr>
            <w:tcW w:w="1544" w:type="dxa"/>
          </w:tcPr>
          <w:p w14:paraId="320DAB5E">
            <w:pPr>
              <w:rPr>
                <w:rFonts w:ascii="宋体" w:hAnsi="宋体" w:cs="Courier New"/>
                <w:snapToGrid w:val="0"/>
                <w:szCs w:val="21"/>
              </w:rPr>
            </w:pPr>
          </w:p>
        </w:tc>
        <w:tc>
          <w:tcPr>
            <w:tcW w:w="1260" w:type="dxa"/>
          </w:tcPr>
          <w:p w14:paraId="46A0EB18">
            <w:pPr>
              <w:rPr>
                <w:rFonts w:ascii="宋体" w:hAnsi="宋体" w:cs="Courier New"/>
                <w:snapToGrid w:val="0"/>
                <w:szCs w:val="21"/>
              </w:rPr>
            </w:pPr>
          </w:p>
        </w:tc>
        <w:tc>
          <w:tcPr>
            <w:tcW w:w="1620" w:type="dxa"/>
          </w:tcPr>
          <w:p w14:paraId="7C4F8B93">
            <w:pPr>
              <w:rPr>
                <w:rFonts w:ascii="宋体" w:hAnsi="宋体" w:cs="Courier New"/>
                <w:snapToGrid w:val="0"/>
                <w:szCs w:val="21"/>
              </w:rPr>
            </w:pPr>
          </w:p>
        </w:tc>
      </w:tr>
      <w:tr w14:paraId="32FF2B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AC394B5">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24EAA5A6">
            <w:pPr>
              <w:jc w:val="center"/>
              <w:rPr>
                <w:rFonts w:ascii="宋体" w:hAnsi="宋体" w:cs="Courier New"/>
                <w:snapToGrid w:val="0"/>
                <w:szCs w:val="21"/>
              </w:rPr>
            </w:pPr>
          </w:p>
        </w:tc>
        <w:tc>
          <w:tcPr>
            <w:tcW w:w="851" w:type="dxa"/>
          </w:tcPr>
          <w:p w14:paraId="68B2971A">
            <w:pPr>
              <w:rPr>
                <w:rFonts w:ascii="宋体" w:hAnsi="宋体" w:cs="Courier New"/>
                <w:snapToGrid w:val="0"/>
                <w:szCs w:val="21"/>
              </w:rPr>
            </w:pPr>
          </w:p>
        </w:tc>
        <w:tc>
          <w:tcPr>
            <w:tcW w:w="567" w:type="dxa"/>
          </w:tcPr>
          <w:p w14:paraId="54438F5B">
            <w:pPr>
              <w:rPr>
                <w:rFonts w:ascii="宋体" w:hAnsi="宋体" w:cs="Courier New"/>
                <w:snapToGrid w:val="0"/>
                <w:szCs w:val="21"/>
              </w:rPr>
            </w:pPr>
          </w:p>
        </w:tc>
        <w:tc>
          <w:tcPr>
            <w:tcW w:w="1308" w:type="dxa"/>
          </w:tcPr>
          <w:p w14:paraId="2E25F199">
            <w:pPr>
              <w:rPr>
                <w:rFonts w:ascii="宋体" w:hAnsi="宋体" w:cs="Courier New"/>
                <w:snapToGrid w:val="0"/>
                <w:szCs w:val="21"/>
              </w:rPr>
            </w:pPr>
          </w:p>
        </w:tc>
        <w:tc>
          <w:tcPr>
            <w:tcW w:w="1544" w:type="dxa"/>
          </w:tcPr>
          <w:p w14:paraId="343C9BC3">
            <w:pPr>
              <w:rPr>
                <w:rFonts w:ascii="宋体" w:hAnsi="宋体" w:cs="Courier New"/>
                <w:snapToGrid w:val="0"/>
                <w:szCs w:val="21"/>
              </w:rPr>
            </w:pPr>
          </w:p>
        </w:tc>
        <w:tc>
          <w:tcPr>
            <w:tcW w:w="1260" w:type="dxa"/>
          </w:tcPr>
          <w:p w14:paraId="15846F7D">
            <w:pPr>
              <w:rPr>
                <w:rFonts w:ascii="宋体" w:hAnsi="宋体" w:cs="Courier New"/>
                <w:snapToGrid w:val="0"/>
                <w:szCs w:val="21"/>
              </w:rPr>
            </w:pPr>
          </w:p>
        </w:tc>
        <w:tc>
          <w:tcPr>
            <w:tcW w:w="1620" w:type="dxa"/>
          </w:tcPr>
          <w:p w14:paraId="4ACD59C4">
            <w:pPr>
              <w:rPr>
                <w:rFonts w:ascii="宋体" w:hAnsi="宋体" w:cs="Courier New"/>
                <w:snapToGrid w:val="0"/>
                <w:szCs w:val="21"/>
              </w:rPr>
            </w:pPr>
          </w:p>
        </w:tc>
      </w:tr>
      <w:tr w14:paraId="58532E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BC4ACBC">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4B8039C0">
            <w:pPr>
              <w:jc w:val="center"/>
              <w:rPr>
                <w:rFonts w:ascii="宋体" w:hAnsi="宋体" w:cs="Courier New"/>
                <w:snapToGrid w:val="0"/>
                <w:szCs w:val="21"/>
              </w:rPr>
            </w:pPr>
          </w:p>
        </w:tc>
        <w:tc>
          <w:tcPr>
            <w:tcW w:w="851" w:type="dxa"/>
          </w:tcPr>
          <w:p w14:paraId="6C880B59">
            <w:pPr>
              <w:rPr>
                <w:rFonts w:ascii="宋体" w:hAnsi="宋体" w:cs="Courier New"/>
                <w:snapToGrid w:val="0"/>
                <w:szCs w:val="21"/>
              </w:rPr>
            </w:pPr>
          </w:p>
        </w:tc>
        <w:tc>
          <w:tcPr>
            <w:tcW w:w="567" w:type="dxa"/>
          </w:tcPr>
          <w:p w14:paraId="7CA84622">
            <w:pPr>
              <w:rPr>
                <w:rFonts w:ascii="宋体" w:hAnsi="宋体" w:cs="Courier New"/>
                <w:snapToGrid w:val="0"/>
                <w:szCs w:val="21"/>
              </w:rPr>
            </w:pPr>
          </w:p>
        </w:tc>
        <w:tc>
          <w:tcPr>
            <w:tcW w:w="1308" w:type="dxa"/>
          </w:tcPr>
          <w:p w14:paraId="4E98D9F9">
            <w:pPr>
              <w:rPr>
                <w:rFonts w:ascii="宋体" w:hAnsi="宋体" w:cs="Courier New"/>
                <w:snapToGrid w:val="0"/>
                <w:szCs w:val="21"/>
              </w:rPr>
            </w:pPr>
          </w:p>
        </w:tc>
        <w:tc>
          <w:tcPr>
            <w:tcW w:w="1544" w:type="dxa"/>
          </w:tcPr>
          <w:p w14:paraId="3AB583EA">
            <w:pPr>
              <w:rPr>
                <w:rFonts w:ascii="宋体" w:hAnsi="宋体" w:cs="Courier New"/>
                <w:snapToGrid w:val="0"/>
                <w:szCs w:val="21"/>
              </w:rPr>
            </w:pPr>
          </w:p>
        </w:tc>
        <w:tc>
          <w:tcPr>
            <w:tcW w:w="1260" w:type="dxa"/>
          </w:tcPr>
          <w:p w14:paraId="0CD69E03">
            <w:pPr>
              <w:rPr>
                <w:rFonts w:ascii="宋体" w:hAnsi="宋体" w:cs="Courier New"/>
                <w:snapToGrid w:val="0"/>
                <w:szCs w:val="21"/>
              </w:rPr>
            </w:pPr>
          </w:p>
        </w:tc>
        <w:tc>
          <w:tcPr>
            <w:tcW w:w="1620" w:type="dxa"/>
          </w:tcPr>
          <w:p w14:paraId="3AF08371">
            <w:pPr>
              <w:rPr>
                <w:rFonts w:ascii="宋体" w:hAnsi="宋体" w:cs="Courier New"/>
                <w:snapToGrid w:val="0"/>
                <w:szCs w:val="21"/>
              </w:rPr>
            </w:pPr>
          </w:p>
        </w:tc>
      </w:tr>
      <w:tr w14:paraId="3388EF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02420F7">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AF22499">
            <w:pPr>
              <w:jc w:val="center"/>
              <w:rPr>
                <w:rFonts w:ascii="宋体" w:hAnsi="宋体" w:cs="Courier New"/>
                <w:snapToGrid w:val="0"/>
                <w:szCs w:val="21"/>
              </w:rPr>
            </w:pPr>
          </w:p>
        </w:tc>
        <w:tc>
          <w:tcPr>
            <w:tcW w:w="851" w:type="dxa"/>
          </w:tcPr>
          <w:p w14:paraId="3EBD5FA5">
            <w:pPr>
              <w:rPr>
                <w:rFonts w:ascii="宋体" w:hAnsi="宋体" w:cs="Courier New"/>
                <w:snapToGrid w:val="0"/>
                <w:szCs w:val="21"/>
              </w:rPr>
            </w:pPr>
          </w:p>
        </w:tc>
        <w:tc>
          <w:tcPr>
            <w:tcW w:w="567" w:type="dxa"/>
          </w:tcPr>
          <w:p w14:paraId="619FA2FB">
            <w:pPr>
              <w:rPr>
                <w:rFonts w:ascii="宋体" w:hAnsi="宋体" w:cs="Courier New"/>
                <w:snapToGrid w:val="0"/>
                <w:szCs w:val="21"/>
              </w:rPr>
            </w:pPr>
          </w:p>
        </w:tc>
        <w:tc>
          <w:tcPr>
            <w:tcW w:w="1308" w:type="dxa"/>
          </w:tcPr>
          <w:p w14:paraId="30DEAA07">
            <w:pPr>
              <w:rPr>
                <w:rFonts w:ascii="宋体" w:hAnsi="宋体" w:cs="Courier New"/>
                <w:snapToGrid w:val="0"/>
                <w:szCs w:val="21"/>
              </w:rPr>
            </w:pPr>
          </w:p>
        </w:tc>
        <w:tc>
          <w:tcPr>
            <w:tcW w:w="1544" w:type="dxa"/>
          </w:tcPr>
          <w:p w14:paraId="3814FCCD">
            <w:pPr>
              <w:rPr>
                <w:rFonts w:ascii="宋体" w:hAnsi="宋体" w:cs="Courier New"/>
                <w:snapToGrid w:val="0"/>
                <w:szCs w:val="21"/>
              </w:rPr>
            </w:pPr>
          </w:p>
        </w:tc>
        <w:tc>
          <w:tcPr>
            <w:tcW w:w="1260" w:type="dxa"/>
          </w:tcPr>
          <w:p w14:paraId="25C2E287">
            <w:pPr>
              <w:rPr>
                <w:rFonts w:ascii="宋体" w:hAnsi="宋体" w:cs="Courier New"/>
                <w:snapToGrid w:val="0"/>
                <w:szCs w:val="21"/>
              </w:rPr>
            </w:pPr>
          </w:p>
        </w:tc>
        <w:tc>
          <w:tcPr>
            <w:tcW w:w="1620" w:type="dxa"/>
          </w:tcPr>
          <w:p w14:paraId="433DD142">
            <w:pPr>
              <w:rPr>
                <w:rFonts w:ascii="宋体" w:hAnsi="宋体" w:cs="Courier New"/>
                <w:snapToGrid w:val="0"/>
                <w:szCs w:val="21"/>
              </w:rPr>
            </w:pPr>
          </w:p>
        </w:tc>
      </w:tr>
      <w:tr w14:paraId="3409C4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69FCFCE">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71329745">
            <w:pPr>
              <w:jc w:val="center"/>
              <w:rPr>
                <w:rFonts w:ascii="宋体" w:hAnsi="宋体" w:cs="Courier New"/>
                <w:snapToGrid w:val="0"/>
                <w:szCs w:val="21"/>
              </w:rPr>
            </w:pPr>
          </w:p>
        </w:tc>
        <w:tc>
          <w:tcPr>
            <w:tcW w:w="851" w:type="dxa"/>
          </w:tcPr>
          <w:p w14:paraId="79A60ADF">
            <w:pPr>
              <w:rPr>
                <w:rFonts w:ascii="宋体" w:hAnsi="宋体" w:cs="Courier New"/>
                <w:snapToGrid w:val="0"/>
                <w:szCs w:val="21"/>
              </w:rPr>
            </w:pPr>
          </w:p>
        </w:tc>
        <w:tc>
          <w:tcPr>
            <w:tcW w:w="567" w:type="dxa"/>
          </w:tcPr>
          <w:p w14:paraId="7A3A6C9D">
            <w:pPr>
              <w:rPr>
                <w:rFonts w:ascii="宋体" w:hAnsi="宋体" w:cs="Courier New"/>
                <w:snapToGrid w:val="0"/>
                <w:szCs w:val="21"/>
              </w:rPr>
            </w:pPr>
          </w:p>
        </w:tc>
        <w:tc>
          <w:tcPr>
            <w:tcW w:w="1308" w:type="dxa"/>
          </w:tcPr>
          <w:p w14:paraId="051CD459">
            <w:pPr>
              <w:rPr>
                <w:rFonts w:ascii="宋体" w:hAnsi="宋体" w:cs="Courier New"/>
                <w:snapToGrid w:val="0"/>
                <w:szCs w:val="21"/>
              </w:rPr>
            </w:pPr>
          </w:p>
        </w:tc>
        <w:tc>
          <w:tcPr>
            <w:tcW w:w="1544" w:type="dxa"/>
          </w:tcPr>
          <w:p w14:paraId="31748139">
            <w:pPr>
              <w:rPr>
                <w:rFonts w:ascii="宋体" w:hAnsi="宋体" w:cs="Courier New"/>
                <w:snapToGrid w:val="0"/>
                <w:szCs w:val="21"/>
              </w:rPr>
            </w:pPr>
          </w:p>
        </w:tc>
        <w:tc>
          <w:tcPr>
            <w:tcW w:w="1260" w:type="dxa"/>
          </w:tcPr>
          <w:p w14:paraId="56B8AD75">
            <w:pPr>
              <w:rPr>
                <w:rFonts w:ascii="宋体" w:hAnsi="宋体" w:cs="Courier New"/>
                <w:snapToGrid w:val="0"/>
                <w:szCs w:val="21"/>
              </w:rPr>
            </w:pPr>
          </w:p>
        </w:tc>
        <w:tc>
          <w:tcPr>
            <w:tcW w:w="1620" w:type="dxa"/>
          </w:tcPr>
          <w:p w14:paraId="15790CD2">
            <w:pPr>
              <w:rPr>
                <w:rFonts w:ascii="宋体" w:hAnsi="宋体" w:cs="Courier New"/>
                <w:snapToGrid w:val="0"/>
                <w:szCs w:val="21"/>
              </w:rPr>
            </w:pPr>
          </w:p>
        </w:tc>
      </w:tr>
    </w:tbl>
    <w:p w14:paraId="0E163BC0">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2CBA3AE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4AE7108F">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72CD824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7AA13648">
      <w:pPr>
        <w:spacing w:line="360" w:lineRule="auto"/>
        <w:rPr>
          <w:rFonts w:cs="Courier New"/>
          <w:snapToGrid w:val="0"/>
          <w:szCs w:val="18"/>
        </w:rPr>
      </w:pPr>
    </w:p>
    <w:p w14:paraId="3273DE68">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7BD48194">
      <w:pPr>
        <w:adjustRightInd w:val="0"/>
        <w:snapToGrid w:val="0"/>
        <w:spacing w:line="300" w:lineRule="auto"/>
        <w:rPr>
          <w:snapToGrid w:val="0"/>
          <w:kern w:val="0"/>
        </w:rPr>
      </w:pPr>
    </w:p>
    <w:p w14:paraId="427FE586">
      <w:pPr>
        <w:adjustRightInd w:val="0"/>
        <w:snapToGrid w:val="0"/>
        <w:spacing w:line="300" w:lineRule="auto"/>
        <w:rPr>
          <w:snapToGrid w:val="0"/>
          <w:kern w:val="0"/>
        </w:rPr>
      </w:pPr>
    </w:p>
    <w:p w14:paraId="4B008367">
      <w:pPr>
        <w:adjustRightInd w:val="0"/>
        <w:snapToGrid w:val="0"/>
        <w:spacing w:line="300" w:lineRule="auto"/>
        <w:rPr>
          <w:snapToGrid w:val="0"/>
          <w:kern w:val="0"/>
        </w:rPr>
      </w:pPr>
    </w:p>
    <w:p w14:paraId="280E287B">
      <w:pPr>
        <w:adjustRightInd w:val="0"/>
        <w:snapToGrid w:val="0"/>
        <w:spacing w:line="300" w:lineRule="auto"/>
        <w:rPr>
          <w:snapToGrid w:val="0"/>
          <w:kern w:val="0"/>
        </w:rPr>
      </w:pPr>
    </w:p>
    <w:p w14:paraId="71A9B019">
      <w:pPr>
        <w:wordWrap w:val="0"/>
        <w:adjustRightInd w:val="0"/>
        <w:snapToGrid w:val="0"/>
        <w:spacing w:line="300" w:lineRule="auto"/>
        <w:jc w:val="right"/>
        <w:rPr>
          <w:snapToGrid w:val="0"/>
          <w:kern w:val="0"/>
        </w:rPr>
      </w:pPr>
      <w:r>
        <w:rPr>
          <w:rFonts w:hint="eastAsia"/>
          <w:snapToGrid w:val="0"/>
          <w:kern w:val="0"/>
        </w:rPr>
        <w:t>年    月   日</w:t>
      </w:r>
    </w:p>
    <w:p w14:paraId="0BACC6C6">
      <w:pPr>
        <w:adjustRightInd w:val="0"/>
        <w:snapToGrid w:val="0"/>
        <w:spacing w:line="300" w:lineRule="auto"/>
        <w:jc w:val="right"/>
        <w:rPr>
          <w:snapToGrid w:val="0"/>
          <w:kern w:val="0"/>
        </w:rPr>
      </w:pPr>
    </w:p>
    <w:p w14:paraId="7AF4C983"/>
    <w:p w14:paraId="1402C99F"/>
    <w:p w14:paraId="6D472D49">
      <w:pPr>
        <w:pStyle w:val="3"/>
        <w:tabs>
          <w:tab w:val="left" w:pos="371"/>
        </w:tabs>
        <w:spacing w:before="120" w:after="120"/>
        <w:ind w:left="-1" w:leftChars="-1" w:hanging="1"/>
        <w:jc w:val="center"/>
        <w:rPr>
          <w:rFonts w:asciiTheme="minorEastAsia" w:hAnsiTheme="minorEastAsia" w:eastAsiaTheme="minorEastAsia"/>
        </w:rPr>
      </w:pPr>
      <w:bookmarkStart w:id="82" w:name="_Toc135293189"/>
    </w:p>
    <w:p w14:paraId="316D3323"/>
    <w:p w14:paraId="338F5D95">
      <w:pPr>
        <w:pStyle w:val="4"/>
      </w:pPr>
    </w:p>
    <w:p w14:paraId="322F7E7D"/>
    <w:p w14:paraId="26A3F9CD">
      <w:pPr>
        <w:pStyle w:val="3"/>
        <w:tabs>
          <w:tab w:val="left" w:pos="371"/>
        </w:tabs>
        <w:spacing w:before="120" w:after="120"/>
        <w:ind w:left="-1" w:leftChars="-1" w:hanging="1"/>
        <w:jc w:val="center"/>
        <w:rPr>
          <w:rFonts w:asciiTheme="minorEastAsia" w:hAnsiTheme="minorEastAsia" w:eastAsiaTheme="minorEastAsia"/>
        </w:rPr>
      </w:pPr>
    </w:p>
    <w:p w14:paraId="399E2ECA">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2"/>
    </w:p>
    <w:p w14:paraId="16DAA513"/>
    <w:p w14:paraId="17563F80">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6C30385">
      <w:pPr>
        <w:adjustRightInd w:val="0"/>
        <w:snapToGrid w:val="0"/>
        <w:spacing w:line="360" w:lineRule="auto"/>
        <w:rPr>
          <w:rFonts w:ascii="宋体" w:hAnsi="宋体"/>
          <w:bCs/>
          <w:snapToGrid w:val="0"/>
          <w:kern w:val="0"/>
          <w:szCs w:val="21"/>
        </w:rPr>
      </w:pPr>
    </w:p>
    <w:p w14:paraId="26BB5A9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2E9F31CE">
      <w:pPr>
        <w:adjustRightInd w:val="0"/>
        <w:snapToGrid w:val="0"/>
        <w:spacing w:line="360" w:lineRule="auto"/>
        <w:rPr>
          <w:bCs/>
          <w:snapToGrid w:val="0"/>
          <w:kern w:val="0"/>
        </w:rPr>
      </w:pPr>
    </w:p>
    <w:p w14:paraId="5EB18D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084498F7">
      <w:pPr>
        <w:rPr>
          <w:rFonts w:ascii="宋体" w:hAnsi="宋体"/>
          <w:sz w:val="28"/>
        </w:rPr>
      </w:pPr>
    </w:p>
    <w:p w14:paraId="25F6E35D"/>
    <w:p w14:paraId="5F9E9692"/>
    <w:p w14:paraId="69963670"/>
    <w:p w14:paraId="3685FBB6"/>
    <w:p w14:paraId="1256C2C1"/>
    <w:p w14:paraId="25E6A053"/>
    <w:p w14:paraId="495C0C84"/>
    <w:p w14:paraId="0767BB93"/>
    <w:p w14:paraId="0149692F"/>
    <w:p w14:paraId="45656F37"/>
    <w:p w14:paraId="36FDB6C8"/>
    <w:p w14:paraId="0B65AFBE"/>
    <w:p w14:paraId="627C7688"/>
    <w:p w14:paraId="1A5BA6C2"/>
    <w:p w14:paraId="4FC64343"/>
    <w:p w14:paraId="50F791C5"/>
    <w:p w14:paraId="163B9BCC"/>
    <w:p w14:paraId="57F98E00"/>
    <w:p w14:paraId="3970E416"/>
    <w:p w14:paraId="58F131D8"/>
    <w:p w14:paraId="16CFEDE6"/>
    <w:p w14:paraId="69945B30"/>
    <w:p w14:paraId="6B49A328"/>
    <w:p w14:paraId="016189FB"/>
    <w:p w14:paraId="24CF9C02"/>
    <w:p w14:paraId="4889663A"/>
    <w:p w14:paraId="0C8F4031"/>
    <w:p w14:paraId="3238B043"/>
    <w:p w14:paraId="7FAA8B8C"/>
    <w:p w14:paraId="0F2589D6"/>
    <w:p w14:paraId="53FDF4A4"/>
    <w:p w14:paraId="6BBF83B3"/>
    <w:p w14:paraId="5C22A245"/>
    <w:p w14:paraId="7DE151B5">
      <w:pPr>
        <w:pStyle w:val="3"/>
        <w:tabs>
          <w:tab w:val="left" w:pos="371"/>
        </w:tabs>
        <w:spacing w:before="120" w:after="120"/>
        <w:ind w:left="-1" w:leftChars="-1" w:hanging="1"/>
        <w:jc w:val="center"/>
        <w:rPr>
          <w:rFonts w:asciiTheme="minorEastAsia" w:hAnsiTheme="minorEastAsia" w:eastAsiaTheme="minorEastAsia"/>
        </w:rPr>
      </w:pPr>
      <w:bookmarkStart w:id="83" w:name="_Toc44691400"/>
      <w:bookmarkStart w:id="84" w:name="_Toc44691168"/>
      <w:bookmarkStart w:id="85" w:name="_Toc135293190"/>
      <w:bookmarkStart w:id="86" w:name="_Toc44690709"/>
      <w:bookmarkStart w:id="87" w:name="_Toc44690436"/>
      <w:r>
        <w:rPr>
          <w:rFonts w:hint="eastAsia" w:asciiTheme="minorEastAsia" w:hAnsiTheme="minorEastAsia" w:eastAsiaTheme="minorEastAsia"/>
        </w:rPr>
        <w:t>格式9  偏离表</w:t>
      </w:r>
      <w:bookmarkEnd w:id="83"/>
      <w:bookmarkEnd w:id="84"/>
      <w:bookmarkEnd w:id="85"/>
      <w:bookmarkEnd w:id="86"/>
      <w:bookmarkEnd w:id="87"/>
    </w:p>
    <w:p w14:paraId="4157906C">
      <w:pPr>
        <w:adjustRightInd w:val="0"/>
        <w:snapToGrid w:val="0"/>
        <w:spacing w:line="360" w:lineRule="auto"/>
        <w:rPr>
          <w:rFonts w:ascii="宋体" w:hAnsi="宋体"/>
        </w:rPr>
      </w:pPr>
    </w:p>
    <w:p w14:paraId="5105B29E">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4C76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5901AF0B">
            <w:pPr>
              <w:jc w:val="center"/>
              <w:rPr>
                <w:rFonts w:ascii="宋体" w:hAnsi="宋体"/>
                <w:szCs w:val="21"/>
              </w:rPr>
            </w:pPr>
            <w:r>
              <w:rPr>
                <w:rFonts w:hint="eastAsia" w:ascii="宋体" w:hAnsi="宋体"/>
                <w:szCs w:val="21"/>
              </w:rPr>
              <w:t>序号</w:t>
            </w:r>
          </w:p>
        </w:tc>
        <w:tc>
          <w:tcPr>
            <w:tcW w:w="2551" w:type="dxa"/>
            <w:vAlign w:val="center"/>
          </w:tcPr>
          <w:p w14:paraId="1BE0C39D">
            <w:pPr>
              <w:jc w:val="center"/>
              <w:rPr>
                <w:rFonts w:ascii="宋体" w:hAnsi="宋体"/>
                <w:szCs w:val="21"/>
              </w:rPr>
            </w:pPr>
            <w:r>
              <w:rPr>
                <w:rFonts w:hint="eastAsia" w:ascii="宋体" w:hAnsi="宋体"/>
                <w:szCs w:val="21"/>
                <w:lang w:eastAsia="zh-CN"/>
              </w:rPr>
              <w:t>采购文件</w:t>
            </w:r>
            <w:r>
              <w:rPr>
                <w:rFonts w:hint="eastAsia" w:ascii="宋体" w:hAnsi="宋体"/>
                <w:szCs w:val="21"/>
              </w:rPr>
              <w:t>服务要求</w:t>
            </w:r>
          </w:p>
        </w:tc>
        <w:tc>
          <w:tcPr>
            <w:tcW w:w="1985" w:type="dxa"/>
            <w:vAlign w:val="center"/>
          </w:tcPr>
          <w:p w14:paraId="68C11FBE">
            <w:pPr>
              <w:jc w:val="center"/>
              <w:rPr>
                <w:rFonts w:ascii="宋体" w:hAnsi="宋体"/>
                <w:szCs w:val="21"/>
              </w:rPr>
            </w:pPr>
            <w:r>
              <w:rPr>
                <w:rFonts w:hint="eastAsia" w:ascii="宋体" w:hAnsi="宋体"/>
                <w:szCs w:val="21"/>
              </w:rPr>
              <w:t>投标文件服务响应</w:t>
            </w:r>
          </w:p>
        </w:tc>
        <w:tc>
          <w:tcPr>
            <w:tcW w:w="1276" w:type="dxa"/>
            <w:vAlign w:val="center"/>
          </w:tcPr>
          <w:p w14:paraId="0CD3E59D">
            <w:pPr>
              <w:jc w:val="center"/>
              <w:rPr>
                <w:rFonts w:ascii="宋体" w:hAnsi="宋体"/>
                <w:szCs w:val="21"/>
              </w:rPr>
            </w:pPr>
            <w:r>
              <w:rPr>
                <w:rFonts w:hint="eastAsia" w:ascii="宋体" w:hAnsi="宋体"/>
                <w:szCs w:val="21"/>
              </w:rPr>
              <w:t>偏离情况</w:t>
            </w:r>
          </w:p>
        </w:tc>
        <w:tc>
          <w:tcPr>
            <w:tcW w:w="2551" w:type="dxa"/>
            <w:vAlign w:val="center"/>
          </w:tcPr>
          <w:p w14:paraId="138CAE45">
            <w:pPr>
              <w:jc w:val="center"/>
              <w:rPr>
                <w:rFonts w:ascii="宋体" w:hAnsi="宋体"/>
                <w:szCs w:val="21"/>
              </w:rPr>
            </w:pPr>
            <w:r>
              <w:rPr>
                <w:rFonts w:hint="eastAsia" w:ascii="宋体" w:hAnsi="宋体"/>
                <w:szCs w:val="21"/>
              </w:rPr>
              <w:t>说明</w:t>
            </w:r>
          </w:p>
        </w:tc>
      </w:tr>
      <w:tr w14:paraId="5E7F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5C7CD599">
            <w:pPr>
              <w:rPr>
                <w:sz w:val="24"/>
              </w:rPr>
            </w:pPr>
          </w:p>
        </w:tc>
        <w:tc>
          <w:tcPr>
            <w:tcW w:w="2551" w:type="dxa"/>
          </w:tcPr>
          <w:p w14:paraId="5CEFED32">
            <w:pPr>
              <w:rPr>
                <w:sz w:val="24"/>
              </w:rPr>
            </w:pPr>
          </w:p>
        </w:tc>
        <w:tc>
          <w:tcPr>
            <w:tcW w:w="1985" w:type="dxa"/>
          </w:tcPr>
          <w:p w14:paraId="595EC11C">
            <w:pPr>
              <w:rPr>
                <w:sz w:val="24"/>
              </w:rPr>
            </w:pPr>
          </w:p>
        </w:tc>
        <w:tc>
          <w:tcPr>
            <w:tcW w:w="1276" w:type="dxa"/>
          </w:tcPr>
          <w:p w14:paraId="5B1E7FE1">
            <w:pPr>
              <w:rPr>
                <w:sz w:val="24"/>
              </w:rPr>
            </w:pPr>
          </w:p>
        </w:tc>
        <w:tc>
          <w:tcPr>
            <w:tcW w:w="2551" w:type="dxa"/>
          </w:tcPr>
          <w:p w14:paraId="31376A11">
            <w:pPr>
              <w:rPr>
                <w:szCs w:val="21"/>
              </w:rPr>
            </w:pPr>
            <w:r>
              <w:rPr>
                <w:rFonts w:hint="eastAsia"/>
                <w:szCs w:val="21"/>
              </w:rPr>
              <w:t>如需附证明文件，应在“说明”栏填写证明文件对应名称和页码。</w:t>
            </w:r>
          </w:p>
        </w:tc>
      </w:tr>
      <w:tr w14:paraId="46665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434A457A">
            <w:pPr>
              <w:rPr>
                <w:sz w:val="24"/>
              </w:rPr>
            </w:pPr>
          </w:p>
        </w:tc>
        <w:tc>
          <w:tcPr>
            <w:tcW w:w="2551" w:type="dxa"/>
          </w:tcPr>
          <w:p w14:paraId="3C45A522">
            <w:pPr>
              <w:rPr>
                <w:sz w:val="24"/>
              </w:rPr>
            </w:pPr>
          </w:p>
        </w:tc>
        <w:tc>
          <w:tcPr>
            <w:tcW w:w="1985" w:type="dxa"/>
          </w:tcPr>
          <w:p w14:paraId="5C371E5A">
            <w:pPr>
              <w:rPr>
                <w:sz w:val="24"/>
              </w:rPr>
            </w:pPr>
          </w:p>
        </w:tc>
        <w:tc>
          <w:tcPr>
            <w:tcW w:w="1276" w:type="dxa"/>
          </w:tcPr>
          <w:p w14:paraId="1F9DC668">
            <w:pPr>
              <w:rPr>
                <w:sz w:val="24"/>
              </w:rPr>
            </w:pPr>
          </w:p>
        </w:tc>
        <w:tc>
          <w:tcPr>
            <w:tcW w:w="2551" w:type="dxa"/>
          </w:tcPr>
          <w:p w14:paraId="2D5EF253">
            <w:pPr>
              <w:rPr>
                <w:sz w:val="24"/>
              </w:rPr>
            </w:pPr>
          </w:p>
        </w:tc>
      </w:tr>
      <w:tr w14:paraId="68C58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C320776">
            <w:pPr>
              <w:rPr>
                <w:sz w:val="24"/>
              </w:rPr>
            </w:pPr>
          </w:p>
        </w:tc>
        <w:tc>
          <w:tcPr>
            <w:tcW w:w="2551" w:type="dxa"/>
          </w:tcPr>
          <w:p w14:paraId="0A3128E3">
            <w:pPr>
              <w:rPr>
                <w:sz w:val="24"/>
              </w:rPr>
            </w:pPr>
          </w:p>
        </w:tc>
        <w:tc>
          <w:tcPr>
            <w:tcW w:w="1985" w:type="dxa"/>
          </w:tcPr>
          <w:p w14:paraId="0C0637F4">
            <w:pPr>
              <w:rPr>
                <w:sz w:val="24"/>
              </w:rPr>
            </w:pPr>
          </w:p>
        </w:tc>
        <w:tc>
          <w:tcPr>
            <w:tcW w:w="1276" w:type="dxa"/>
          </w:tcPr>
          <w:p w14:paraId="3BFC8272">
            <w:pPr>
              <w:rPr>
                <w:sz w:val="24"/>
              </w:rPr>
            </w:pPr>
          </w:p>
        </w:tc>
        <w:tc>
          <w:tcPr>
            <w:tcW w:w="2551" w:type="dxa"/>
          </w:tcPr>
          <w:p w14:paraId="7D991642">
            <w:pPr>
              <w:rPr>
                <w:sz w:val="24"/>
              </w:rPr>
            </w:pPr>
          </w:p>
        </w:tc>
      </w:tr>
      <w:tr w14:paraId="1A0E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22CB1825">
            <w:pPr>
              <w:rPr>
                <w:sz w:val="24"/>
              </w:rPr>
            </w:pPr>
          </w:p>
        </w:tc>
        <w:tc>
          <w:tcPr>
            <w:tcW w:w="2551" w:type="dxa"/>
          </w:tcPr>
          <w:p w14:paraId="025C3F0D">
            <w:pPr>
              <w:rPr>
                <w:sz w:val="24"/>
              </w:rPr>
            </w:pPr>
          </w:p>
        </w:tc>
        <w:tc>
          <w:tcPr>
            <w:tcW w:w="1985" w:type="dxa"/>
          </w:tcPr>
          <w:p w14:paraId="44B8A712">
            <w:pPr>
              <w:rPr>
                <w:sz w:val="24"/>
              </w:rPr>
            </w:pPr>
          </w:p>
        </w:tc>
        <w:tc>
          <w:tcPr>
            <w:tcW w:w="1276" w:type="dxa"/>
          </w:tcPr>
          <w:p w14:paraId="735B9A44">
            <w:pPr>
              <w:rPr>
                <w:sz w:val="24"/>
              </w:rPr>
            </w:pPr>
          </w:p>
        </w:tc>
        <w:tc>
          <w:tcPr>
            <w:tcW w:w="2551" w:type="dxa"/>
          </w:tcPr>
          <w:p w14:paraId="136794D0">
            <w:pPr>
              <w:rPr>
                <w:sz w:val="24"/>
              </w:rPr>
            </w:pPr>
          </w:p>
        </w:tc>
      </w:tr>
    </w:tbl>
    <w:p w14:paraId="32BF4C32">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w:t>
      </w:r>
      <w:r>
        <w:rPr>
          <w:rFonts w:hint="eastAsia" w:ascii="宋体" w:hAnsi="宋体" w:cs="Arial"/>
          <w:bCs/>
          <w:szCs w:val="21"/>
          <w:lang w:eastAsia="zh-CN"/>
        </w:rPr>
        <w:t>采购文件</w:t>
      </w:r>
      <w:r>
        <w:rPr>
          <w:rFonts w:hint="eastAsia" w:ascii="宋体" w:hAnsi="宋体" w:cs="Arial"/>
          <w:bCs/>
          <w:szCs w:val="21"/>
        </w:rPr>
        <w:t>服务要求”一栏填写</w:t>
      </w:r>
      <w:r>
        <w:rPr>
          <w:rFonts w:hint="eastAsia" w:ascii="宋体" w:hAnsi="宋体" w:cs="Arial"/>
          <w:bCs/>
          <w:szCs w:val="21"/>
          <w:lang w:eastAsia="zh-CN"/>
        </w:rPr>
        <w:t>采购文件</w:t>
      </w:r>
      <w:r>
        <w:rPr>
          <w:rFonts w:hint="eastAsia" w:ascii="宋体" w:hAnsi="宋体" w:cs="Arial"/>
          <w:bCs/>
          <w:szCs w:val="21"/>
        </w:rPr>
        <w:t>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4F35029D">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w:t>
      </w:r>
      <w:r>
        <w:rPr>
          <w:rFonts w:hint="eastAsia" w:ascii="宋体" w:hAnsi="宋体" w:cs="Arial"/>
          <w:bCs/>
          <w:szCs w:val="21"/>
          <w:lang w:eastAsia="zh-CN"/>
        </w:rPr>
        <w:t>采购文件</w:t>
      </w:r>
      <w:r>
        <w:rPr>
          <w:rFonts w:hint="eastAsia" w:ascii="宋体" w:hAnsi="宋体" w:cs="Arial"/>
          <w:bCs/>
          <w:szCs w:val="21"/>
        </w:rPr>
        <w:t>服务要求一一对应响应。</w:t>
      </w:r>
    </w:p>
    <w:p w14:paraId="7D0ECE49">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6890587D">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w:t>
      </w:r>
      <w:r>
        <w:rPr>
          <w:rFonts w:hint="eastAsia" w:asciiTheme="minorEastAsia" w:hAnsiTheme="minorEastAsia" w:eastAsiaTheme="minorEastAsia"/>
          <w:bCs/>
          <w:kern w:val="0"/>
          <w:szCs w:val="21"/>
          <w:lang w:eastAsia="zh-CN"/>
        </w:rPr>
        <w:t>采购文件</w:t>
      </w:r>
      <w:r>
        <w:rPr>
          <w:rFonts w:hint="eastAsia" w:asciiTheme="minorEastAsia" w:hAnsiTheme="minorEastAsia" w:eastAsiaTheme="minorEastAsia"/>
          <w:bCs/>
          <w:kern w:val="0"/>
          <w:szCs w:val="21"/>
        </w:rPr>
        <w:t>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w:t>
      </w:r>
      <w:r>
        <w:rPr>
          <w:rFonts w:hint="eastAsia" w:asciiTheme="minorEastAsia" w:hAnsiTheme="minorEastAsia" w:eastAsiaTheme="minorEastAsia"/>
          <w:bCs/>
          <w:kern w:val="0"/>
          <w:szCs w:val="21"/>
          <w:lang w:eastAsia="zh-CN"/>
        </w:rPr>
        <w:t>采购文件</w:t>
      </w:r>
      <w:r>
        <w:rPr>
          <w:rFonts w:hint="eastAsia" w:asciiTheme="minorEastAsia" w:hAnsiTheme="minorEastAsia" w:eastAsiaTheme="minorEastAsia"/>
          <w:bCs/>
          <w:kern w:val="0"/>
          <w:szCs w:val="21"/>
        </w:rPr>
        <w:t>要求、模糊不清无法判断或未显示是否满足</w:t>
      </w:r>
      <w:r>
        <w:rPr>
          <w:rFonts w:hint="eastAsia" w:asciiTheme="minorEastAsia" w:hAnsiTheme="minorEastAsia" w:eastAsiaTheme="minorEastAsia"/>
          <w:bCs/>
          <w:kern w:val="0"/>
          <w:szCs w:val="21"/>
          <w:lang w:eastAsia="zh-CN"/>
        </w:rPr>
        <w:t>采购文件</w:t>
      </w:r>
      <w:r>
        <w:rPr>
          <w:rFonts w:hint="eastAsia" w:asciiTheme="minorEastAsia" w:hAnsiTheme="minorEastAsia" w:eastAsiaTheme="minorEastAsia"/>
          <w:bCs/>
          <w:kern w:val="0"/>
          <w:szCs w:val="21"/>
        </w:rPr>
        <w:t>要求的，均视为负偏离</w:t>
      </w:r>
      <w:r>
        <w:rPr>
          <w:rFonts w:hint="eastAsia" w:asciiTheme="minorEastAsia" w:hAnsiTheme="minorEastAsia" w:eastAsiaTheme="minorEastAsia"/>
          <w:szCs w:val="21"/>
        </w:rPr>
        <w:t>。未要求提供相应证明材料的，投标人可以不提供。</w:t>
      </w:r>
    </w:p>
    <w:p w14:paraId="2831C718">
      <w:pPr>
        <w:adjustRightInd w:val="0"/>
        <w:snapToGrid w:val="0"/>
        <w:spacing w:line="360" w:lineRule="auto"/>
        <w:rPr>
          <w:bCs/>
          <w:snapToGrid w:val="0"/>
        </w:rPr>
      </w:pPr>
    </w:p>
    <w:p w14:paraId="452F2DDF">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3A04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14B5DDD6">
            <w:pPr>
              <w:spacing w:line="360" w:lineRule="auto"/>
              <w:jc w:val="center"/>
              <w:rPr>
                <w:rFonts w:ascii="宋体" w:hAnsi="宋体"/>
                <w:szCs w:val="21"/>
              </w:rPr>
            </w:pPr>
            <w:r>
              <w:rPr>
                <w:rFonts w:hint="eastAsia" w:ascii="宋体" w:hAnsi="宋体"/>
                <w:szCs w:val="21"/>
              </w:rPr>
              <w:t>序号</w:t>
            </w:r>
          </w:p>
        </w:tc>
        <w:tc>
          <w:tcPr>
            <w:tcW w:w="3077" w:type="dxa"/>
            <w:vAlign w:val="center"/>
          </w:tcPr>
          <w:p w14:paraId="4B635FFC">
            <w:pPr>
              <w:spacing w:line="360" w:lineRule="auto"/>
              <w:jc w:val="center"/>
              <w:rPr>
                <w:rFonts w:ascii="宋体" w:hAnsi="宋体"/>
                <w:szCs w:val="21"/>
              </w:rPr>
            </w:pPr>
            <w:r>
              <w:rPr>
                <w:rFonts w:hint="eastAsia" w:ascii="宋体" w:hAnsi="宋体"/>
                <w:szCs w:val="21"/>
                <w:lang w:eastAsia="zh-CN"/>
              </w:rPr>
              <w:t>采购文件</w:t>
            </w:r>
            <w:r>
              <w:rPr>
                <w:rFonts w:hint="eastAsia" w:ascii="宋体" w:hAnsi="宋体"/>
                <w:szCs w:val="21"/>
              </w:rPr>
              <w:t>商务</w:t>
            </w:r>
            <w:r>
              <w:rPr>
                <w:rFonts w:hint="eastAsia" w:ascii="宋体" w:hAnsi="宋体"/>
                <w:szCs w:val="21"/>
                <w:lang w:eastAsia="zh-CN"/>
              </w:rPr>
              <w:t>要</w:t>
            </w:r>
            <w:r>
              <w:rPr>
                <w:rFonts w:hint="eastAsia" w:ascii="宋体" w:hAnsi="宋体"/>
                <w:szCs w:val="21"/>
              </w:rPr>
              <w:t>求</w:t>
            </w:r>
          </w:p>
        </w:tc>
        <w:tc>
          <w:tcPr>
            <w:tcW w:w="2735" w:type="dxa"/>
            <w:vAlign w:val="center"/>
          </w:tcPr>
          <w:p w14:paraId="58AB299D">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7614628">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6F2280DB">
            <w:pPr>
              <w:spacing w:line="360" w:lineRule="auto"/>
              <w:jc w:val="center"/>
              <w:rPr>
                <w:rFonts w:ascii="宋体" w:hAnsi="宋体"/>
                <w:szCs w:val="21"/>
              </w:rPr>
            </w:pPr>
            <w:r>
              <w:rPr>
                <w:rFonts w:hint="eastAsia" w:ascii="宋体" w:hAnsi="宋体"/>
                <w:szCs w:val="21"/>
              </w:rPr>
              <w:t>说明</w:t>
            </w:r>
          </w:p>
        </w:tc>
      </w:tr>
      <w:tr w14:paraId="1EE3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588D0C48">
            <w:pPr>
              <w:spacing w:line="360" w:lineRule="auto"/>
              <w:jc w:val="center"/>
              <w:rPr>
                <w:rFonts w:ascii="宋体" w:hAnsi="宋体" w:cs="宋体"/>
                <w:bCs/>
                <w:szCs w:val="21"/>
              </w:rPr>
            </w:pPr>
          </w:p>
        </w:tc>
        <w:tc>
          <w:tcPr>
            <w:tcW w:w="3077" w:type="dxa"/>
          </w:tcPr>
          <w:p w14:paraId="46D023F7">
            <w:pPr>
              <w:spacing w:line="360" w:lineRule="auto"/>
              <w:rPr>
                <w:rFonts w:ascii="宋体" w:hAnsi="宋体"/>
                <w:bCs/>
                <w:szCs w:val="21"/>
              </w:rPr>
            </w:pPr>
          </w:p>
        </w:tc>
        <w:tc>
          <w:tcPr>
            <w:tcW w:w="2735" w:type="dxa"/>
          </w:tcPr>
          <w:p w14:paraId="7FD57D84">
            <w:pPr>
              <w:spacing w:line="360" w:lineRule="auto"/>
              <w:rPr>
                <w:rFonts w:ascii="宋体" w:hAnsi="宋体" w:cs="宋体"/>
                <w:szCs w:val="21"/>
              </w:rPr>
            </w:pPr>
          </w:p>
        </w:tc>
        <w:tc>
          <w:tcPr>
            <w:tcW w:w="1801" w:type="dxa"/>
          </w:tcPr>
          <w:p w14:paraId="1B314B43">
            <w:pPr>
              <w:spacing w:line="360" w:lineRule="auto"/>
              <w:rPr>
                <w:rFonts w:ascii="宋体" w:hAnsi="宋体" w:cs="宋体"/>
                <w:szCs w:val="21"/>
              </w:rPr>
            </w:pPr>
          </w:p>
        </w:tc>
        <w:tc>
          <w:tcPr>
            <w:tcW w:w="1515" w:type="dxa"/>
          </w:tcPr>
          <w:p w14:paraId="543B8253">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6338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B9CB6C1">
            <w:pPr>
              <w:spacing w:line="360" w:lineRule="auto"/>
              <w:jc w:val="center"/>
              <w:rPr>
                <w:rFonts w:ascii="宋体" w:hAnsi="宋体" w:cs="宋体"/>
                <w:bCs/>
                <w:szCs w:val="21"/>
              </w:rPr>
            </w:pPr>
          </w:p>
        </w:tc>
        <w:tc>
          <w:tcPr>
            <w:tcW w:w="3077" w:type="dxa"/>
          </w:tcPr>
          <w:p w14:paraId="46C28965">
            <w:pPr>
              <w:spacing w:line="360" w:lineRule="auto"/>
              <w:rPr>
                <w:rFonts w:ascii="宋体" w:hAnsi="宋体" w:cs="宋体"/>
                <w:b/>
                <w:szCs w:val="21"/>
              </w:rPr>
            </w:pPr>
          </w:p>
        </w:tc>
        <w:tc>
          <w:tcPr>
            <w:tcW w:w="2735" w:type="dxa"/>
          </w:tcPr>
          <w:p w14:paraId="1231708A">
            <w:pPr>
              <w:spacing w:line="360" w:lineRule="auto"/>
              <w:rPr>
                <w:rFonts w:ascii="宋体" w:hAnsi="宋体" w:cs="宋体"/>
                <w:szCs w:val="21"/>
              </w:rPr>
            </w:pPr>
          </w:p>
        </w:tc>
        <w:tc>
          <w:tcPr>
            <w:tcW w:w="1801" w:type="dxa"/>
          </w:tcPr>
          <w:p w14:paraId="5EEB57AE">
            <w:pPr>
              <w:spacing w:line="360" w:lineRule="auto"/>
              <w:rPr>
                <w:rFonts w:ascii="宋体" w:hAnsi="宋体" w:cs="宋体"/>
                <w:szCs w:val="21"/>
              </w:rPr>
            </w:pPr>
          </w:p>
        </w:tc>
        <w:tc>
          <w:tcPr>
            <w:tcW w:w="1515" w:type="dxa"/>
          </w:tcPr>
          <w:p w14:paraId="761EDF4A">
            <w:pPr>
              <w:spacing w:line="360" w:lineRule="auto"/>
              <w:rPr>
                <w:rFonts w:ascii="宋体" w:hAnsi="宋体" w:cs="宋体"/>
                <w:szCs w:val="21"/>
              </w:rPr>
            </w:pPr>
          </w:p>
        </w:tc>
      </w:tr>
      <w:tr w14:paraId="1DE6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46B7D30D">
            <w:pPr>
              <w:spacing w:line="360" w:lineRule="auto"/>
              <w:jc w:val="center"/>
              <w:rPr>
                <w:rFonts w:ascii="宋体" w:hAnsi="宋体" w:cs="宋体"/>
                <w:bCs/>
                <w:szCs w:val="21"/>
              </w:rPr>
            </w:pPr>
          </w:p>
        </w:tc>
        <w:tc>
          <w:tcPr>
            <w:tcW w:w="3077" w:type="dxa"/>
          </w:tcPr>
          <w:p w14:paraId="7E7BB1EE">
            <w:pPr>
              <w:spacing w:line="360" w:lineRule="auto"/>
              <w:rPr>
                <w:rFonts w:ascii="宋体" w:hAnsi="宋体"/>
                <w:bCs/>
                <w:szCs w:val="21"/>
              </w:rPr>
            </w:pPr>
          </w:p>
        </w:tc>
        <w:tc>
          <w:tcPr>
            <w:tcW w:w="2735" w:type="dxa"/>
          </w:tcPr>
          <w:p w14:paraId="2507CEE5">
            <w:pPr>
              <w:spacing w:line="360" w:lineRule="auto"/>
              <w:rPr>
                <w:rFonts w:ascii="宋体" w:hAnsi="宋体" w:cs="宋体"/>
                <w:szCs w:val="21"/>
              </w:rPr>
            </w:pPr>
          </w:p>
        </w:tc>
        <w:tc>
          <w:tcPr>
            <w:tcW w:w="1801" w:type="dxa"/>
          </w:tcPr>
          <w:p w14:paraId="7B4D662C">
            <w:pPr>
              <w:spacing w:line="360" w:lineRule="auto"/>
              <w:rPr>
                <w:rFonts w:ascii="宋体" w:hAnsi="宋体" w:cs="宋体"/>
                <w:szCs w:val="21"/>
              </w:rPr>
            </w:pPr>
          </w:p>
        </w:tc>
        <w:tc>
          <w:tcPr>
            <w:tcW w:w="1515" w:type="dxa"/>
          </w:tcPr>
          <w:p w14:paraId="2B051350">
            <w:pPr>
              <w:spacing w:line="360" w:lineRule="auto"/>
              <w:rPr>
                <w:rFonts w:ascii="宋体" w:hAnsi="宋体" w:cs="宋体"/>
                <w:szCs w:val="21"/>
              </w:rPr>
            </w:pPr>
          </w:p>
        </w:tc>
      </w:tr>
      <w:tr w14:paraId="4475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11C22860">
            <w:pPr>
              <w:spacing w:line="360" w:lineRule="auto"/>
              <w:jc w:val="center"/>
              <w:rPr>
                <w:rFonts w:ascii="宋体" w:hAnsi="宋体" w:cs="宋体"/>
                <w:bCs/>
                <w:szCs w:val="21"/>
              </w:rPr>
            </w:pPr>
          </w:p>
        </w:tc>
        <w:tc>
          <w:tcPr>
            <w:tcW w:w="3077" w:type="dxa"/>
          </w:tcPr>
          <w:p w14:paraId="620F8421">
            <w:pPr>
              <w:spacing w:line="360" w:lineRule="auto"/>
              <w:rPr>
                <w:rFonts w:ascii="宋体" w:hAnsi="宋体" w:cs="宋体"/>
                <w:b/>
                <w:szCs w:val="21"/>
              </w:rPr>
            </w:pPr>
          </w:p>
        </w:tc>
        <w:tc>
          <w:tcPr>
            <w:tcW w:w="2735" w:type="dxa"/>
          </w:tcPr>
          <w:p w14:paraId="52F15FE8">
            <w:pPr>
              <w:spacing w:line="360" w:lineRule="auto"/>
              <w:rPr>
                <w:rFonts w:ascii="宋体" w:hAnsi="宋体" w:cs="宋体"/>
                <w:szCs w:val="21"/>
              </w:rPr>
            </w:pPr>
          </w:p>
        </w:tc>
        <w:tc>
          <w:tcPr>
            <w:tcW w:w="1801" w:type="dxa"/>
          </w:tcPr>
          <w:p w14:paraId="25A68326">
            <w:pPr>
              <w:spacing w:line="360" w:lineRule="auto"/>
              <w:rPr>
                <w:rFonts w:ascii="宋体" w:hAnsi="宋体" w:cs="宋体"/>
                <w:szCs w:val="21"/>
              </w:rPr>
            </w:pPr>
          </w:p>
        </w:tc>
        <w:tc>
          <w:tcPr>
            <w:tcW w:w="1515" w:type="dxa"/>
          </w:tcPr>
          <w:p w14:paraId="0D0A26D3">
            <w:pPr>
              <w:spacing w:line="360" w:lineRule="auto"/>
              <w:rPr>
                <w:rFonts w:ascii="宋体" w:hAnsi="宋体" w:cs="宋体"/>
                <w:szCs w:val="21"/>
              </w:rPr>
            </w:pPr>
          </w:p>
        </w:tc>
      </w:tr>
    </w:tbl>
    <w:p w14:paraId="2D4D3116">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采购文件商务要求</w:t>
      </w:r>
      <w:r>
        <w:rPr>
          <w:rFonts w:hint="eastAsia" w:ascii="宋体" w:hAnsi="宋体" w:cs="Arial"/>
          <w:bCs/>
          <w:szCs w:val="21"/>
        </w:rPr>
        <w:t>”一栏逐一列出</w:t>
      </w:r>
      <w:r>
        <w:rPr>
          <w:rFonts w:hint="eastAsia" w:ascii="宋体" w:hAnsi="宋体" w:cs="Arial"/>
          <w:bCs/>
          <w:szCs w:val="21"/>
          <w:lang w:eastAsia="zh-CN"/>
        </w:rPr>
        <w:t>采购文件</w:t>
      </w:r>
      <w:r>
        <w:rPr>
          <w:rFonts w:hint="eastAsia" w:ascii="宋体" w:hAnsi="宋体" w:cs="Arial"/>
          <w:bCs/>
          <w:szCs w:val="21"/>
        </w:rPr>
        <w:t>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59412A62">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FF046C">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lang w:eastAsia="zh-CN"/>
        </w:rPr>
        <w:t>采购文件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w:t>
      </w:r>
      <w:r>
        <w:rPr>
          <w:rFonts w:hint="eastAsia" w:asciiTheme="minorEastAsia" w:hAnsiTheme="minorEastAsia" w:eastAsiaTheme="minorEastAsia"/>
          <w:szCs w:val="21"/>
          <w:lang w:eastAsia="zh-CN"/>
        </w:rPr>
        <w:t>采购文件</w:t>
      </w:r>
      <w:r>
        <w:rPr>
          <w:rFonts w:hint="eastAsia" w:asciiTheme="minorEastAsia" w:hAnsiTheme="minorEastAsia" w:eastAsiaTheme="minorEastAsia"/>
          <w:szCs w:val="21"/>
        </w:rPr>
        <w:t>要求、模糊不清无法判断或未显示是否满足</w:t>
      </w:r>
      <w:r>
        <w:rPr>
          <w:rFonts w:hint="eastAsia" w:asciiTheme="minorEastAsia" w:hAnsiTheme="minorEastAsia" w:eastAsiaTheme="minorEastAsia"/>
          <w:szCs w:val="21"/>
          <w:lang w:eastAsia="zh-CN"/>
        </w:rPr>
        <w:t>采购文件</w:t>
      </w:r>
      <w:r>
        <w:rPr>
          <w:rFonts w:hint="eastAsia" w:asciiTheme="minorEastAsia" w:hAnsiTheme="minorEastAsia" w:eastAsiaTheme="minorEastAsia"/>
          <w:szCs w:val="21"/>
        </w:rPr>
        <w:t>要求的，均视为负偏离。未要求提供相应证明材料的，投标人可以不提供。</w:t>
      </w:r>
    </w:p>
    <w:p w14:paraId="7429DCFB">
      <w:pPr>
        <w:adjustRightInd w:val="0"/>
        <w:snapToGrid w:val="0"/>
        <w:spacing w:line="300" w:lineRule="auto"/>
        <w:rPr>
          <w:rFonts w:eastAsia="楷体_GB2312"/>
          <w:snapToGrid w:val="0"/>
          <w:kern w:val="0"/>
        </w:rPr>
      </w:pPr>
    </w:p>
    <w:p w14:paraId="7F183418">
      <w:pPr>
        <w:adjustRightInd w:val="0"/>
        <w:snapToGrid w:val="0"/>
        <w:spacing w:line="300" w:lineRule="auto"/>
        <w:rPr>
          <w:rFonts w:hint="eastAsia"/>
          <w:snapToGrid w:val="0"/>
          <w:kern w:val="0"/>
        </w:rPr>
      </w:pPr>
    </w:p>
    <w:p w14:paraId="5E351FAD">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64AFEC5">
      <w:pPr>
        <w:adjustRightInd w:val="0"/>
        <w:snapToGrid w:val="0"/>
        <w:spacing w:line="300" w:lineRule="auto"/>
        <w:rPr>
          <w:snapToGrid w:val="0"/>
          <w:kern w:val="0"/>
        </w:rPr>
      </w:pPr>
    </w:p>
    <w:p w14:paraId="66B90EB0">
      <w:pPr>
        <w:adjustRightInd w:val="0"/>
        <w:snapToGrid w:val="0"/>
        <w:spacing w:line="300" w:lineRule="auto"/>
        <w:rPr>
          <w:snapToGrid w:val="0"/>
          <w:kern w:val="0"/>
        </w:rPr>
      </w:pPr>
    </w:p>
    <w:p w14:paraId="4442A5B8">
      <w:pPr>
        <w:wordWrap w:val="0"/>
        <w:adjustRightInd w:val="0"/>
        <w:snapToGrid w:val="0"/>
        <w:spacing w:line="300" w:lineRule="auto"/>
        <w:jc w:val="right"/>
        <w:rPr>
          <w:snapToGrid w:val="0"/>
          <w:kern w:val="0"/>
        </w:rPr>
      </w:pPr>
      <w:r>
        <w:rPr>
          <w:rFonts w:hint="eastAsia"/>
          <w:snapToGrid w:val="0"/>
          <w:kern w:val="0"/>
        </w:rPr>
        <w:t>年    月   日</w:t>
      </w:r>
    </w:p>
    <w:p w14:paraId="4702976C">
      <w:pPr>
        <w:adjustRightInd w:val="0"/>
        <w:snapToGrid w:val="0"/>
        <w:spacing w:line="300" w:lineRule="auto"/>
        <w:jc w:val="left"/>
        <w:rPr>
          <w:snapToGrid w:val="0"/>
          <w:kern w:val="0"/>
        </w:rPr>
      </w:pPr>
    </w:p>
    <w:p w14:paraId="61D89641">
      <w:pPr>
        <w:pStyle w:val="3"/>
        <w:tabs>
          <w:tab w:val="left" w:pos="371"/>
        </w:tabs>
        <w:spacing w:before="120" w:after="120"/>
        <w:ind w:left="-1" w:leftChars="-1" w:hanging="1"/>
        <w:jc w:val="center"/>
        <w:rPr>
          <w:rFonts w:asciiTheme="minorEastAsia" w:hAnsiTheme="minorEastAsia" w:eastAsiaTheme="minorEastAsia"/>
        </w:rPr>
      </w:pPr>
      <w:bookmarkStart w:id="88" w:name="_格式2__投标保证金凭证"/>
      <w:bookmarkEnd w:id="88"/>
      <w:bookmarkStart w:id="89" w:name="_格式4__"/>
      <w:bookmarkEnd w:id="89"/>
      <w:bookmarkStart w:id="90" w:name="_格式3__"/>
      <w:bookmarkEnd w:id="90"/>
      <w:bookmarkStart w:id="91" w:name="q16"/>
      <w:bookmarkEnd w:id="91"/>
      <w:bookmarkStart w:id="92" w:name="_格式5__"/>
      <w:bookmarkEnd w:id="92"/>
      <w:bookmarkStart w:id="93" w:name="q15"/>
      <w:bookmarkEnd w:id="93"/>
      <w:bookmarkStart w:id="94" w:name="q17"/>
      <w:bookmarkEnd w:id="94"/>
      <w:r>
        <w:rPr>
          <w:rFonts w:asciiTheme="minorEastAsia" w:hAnsiTheme="minorEastAsia" w:eastAsiaTheme="minorEastAsia"/>
        </w:rPr>
        <w:tab/>
      </w:r>
      <w:bookmarkStart w:id="95" w:name="_Toc44690710"/>
      <w:bookmarkStart w:id="96" w:name="_Toc44690437"/>
      <w:bookmarkStart w:id="97" w:name="_Toc44691169"/>
      <w:bookmarkStart w:id="98" w:name="_Toc44691401"/>
      <w:bookmarkStart w:id="99" w:name="_Toc135293191"/>
    </w:p>
    <w:p w14:paraId="43D2C0A4">
      <w:pPr>
        <w:rPr>
          <w:rFonts w:asciiTheme="minorEastAsia" w:hAnsiTheme="minorEastAsia" w:eastAsiaTheme="minorEastAsia"/>
        </w:rPr>
      </w:pPr>
      <w:r>
        <w:rPr>
          <w:rFonts w:asciiTheme="minorEastAsia" w:hAnsiTheme="minorEastAsia" w:eastAsiaTheme="minorEastAsia"/>
        </w:rPr>
        <w:br w:type="page"/>
      </w:r>
    </w:p>
    <w:p w14:paraId="0489C5D2">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5"/>
      <w:bookmarkEnd w:id="96"/>
      <w:bookmarkEnd w:id="97"/>
      <w:bookmarkEnd w:id="98"/>
      <w:r>
        <w:rPr>
          <w:rFonts w:hint="eastAsia" w:asciiTheme="minorEastAsia" w:hAnsiTheme="minorEastAsia" w:eastAsiaTheme="minorEastAsia"/>
          <w:lang w:eastAsia="zh-CN"/>
        </w:rPr>
        <w:t>采购文件</w:t>
      </w:r>
      <w:r>
        <w:rPr>
          <w:rFonts w:hint="eastAsia" w:asciiTheme="minorEastAsia" w:hAnsiTheme="minorEastAsia" w:eastAsiaTheme="minorEastAsia"/>
        </w:rPr>
        <w:t>要求的其他资料或投标人认为需要补充的资料</w:t>
      </w:r>
      <w:bookmarkEnd w:id="99"/>
    </w:p>
    <w:p w14:paraId="60AF3D28">
      <w:pPr>
        <w:spacing w:line="360" w:lineRule="auto"/>
        <w:jc w:val="center"/>
      </w:pPr>
    </w:p>
    <w:p w14:paraId="075B9C54">
      <w:pPr>
        <w:adjustRightInd w:val="0"/>
        <w:snapToGrid w:val="0"/>
        <w:spacing w:line="300" w:lineRule="auto"/>
        <w:jc w:val="center"/>
        <w:rPr>
          <w:snapToGrid w:val="0"/>
          <w:kern w:val="0"/>
        </w:rPr>
      </w:pPr>
      <w:r>
        <w:rPr>
          <w:rFonts w:hint="eastAsia"/>
          <w:snapToGrid w:val="0"/>
          <w:kern w:val="0"/>
        </w:rPr>
        <w:t>（投标人自拟）</w:t>
      </w:r>
    </w:p>
    <w:p w14:paraId="4769CA92">
      <w:pPr>
        <w:jc w:val="left"/>
        <w:rPr>
          <w:snapToGrid w:val="0"/>
          <w:kern w:val="0"/>
          <w:sz w:val="52"/>
          <w:szCs w:val="52"/>
        </w:rPr>
      </w:pPr>
    </w:p>
    <w:p w14:paraId="33C88E1E"/>
    <w:p w14:paraId="63F9C2FE"/>
    <w:p w14:paraId="312089EE"/>
    <w:p w14:paraId="14073363"/>
    <w:p w14:paraId="6BB2BC41"/>
    <w:p w14:paraId="44ECB4E9"/>
    <w:p w14:paraId="4E06C85E"/>
    <w:p w14:paraId="2F2EFDB2"/>
    <w:p w14:paraId="20869D0E"/>
    <w:p w14:paraId="6529C9BF"/>
    <w:p w14:paraId="3DCF5FF3"/>
    <w:p w14:paraId="2135AD5C"/>
    <w:p w14:paraId="2491FCD5">
      <w:pPr>
        <w:widowControl/>
        <w:jc w:val="left"/>
        <w:rPr>
          <w:rFonts w:eastAsiaTheme="minorEastAsia"/>
          <w:b/>
          <w:kern w:val="44"/>
          <w:sz w:val="44"/>
          <w:szCs w:val="28"/>
        </w:rPr>
      </w:pPr>
    </w:p>
    <w:p w14:paraId="436660D7">
      <w:pPr>
        <w:widowControl/>
        <w:jc w:val="left"/>
      </w:pPr>
      <w:r>
        <w:br w:type="page"/>
      </w:r>
    </w:p>
    <w:p w14:paraId="51FFAD56"/>
    <w:p w14:paraId="41450CAE">
      <w:pPr>
        <w:pStyle w:val="2"/>
      </w:pPr>
      <w:bookmarkStart w:id="100" w:name="_Toc135293192"/>
      <w:r>
        <w:rPr>
          <w:rFonts w:hint="eastAsia"/>
        </w:rPr>
        <w:t>第八章  合同条款</w:t>
      </w:r>
      <w:bookmarkEnd w:id="100"/>
    </w:p>
    <w:p w14:paraId="092A21FF">
      <w:pPr>
        <w:jc w:val="center"/>
        <w:rPr>
          <w:b/>
          <w:szCs w:val="21"/>
        </w:rPr>
      </w:pPr>
    </w:p>
    <w:p w14:paraId="57EB80FE">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6E712D05">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w:t>
      </w:r>
      <w:r>
        <w:rPr>
          <w:rFonts w:hint="eastAsia" w:ascii="Times New Roman" w:hAnsi="Times New Roman"/>
          <w:b/>
          <w:sz w:val="24"/>
          <w:lang w:eastAsia="zh-CN"/>
        </w:rPr>
        <w:t>采购文件</w:t>
      </w:r>
      <w:r>
        <w:rPr>
          <w:rFonts w:hint="eastAsia" w:ascii="Times New Roman" w:hAnsi="Times New Roman"/>
          <w:b/>
          <w:sz w:val="24"/>
        </w:rPr>
        <w:t>要求和项目实际情况对以下合同内容进行删改或补充。</w:t>
      </w:r>
    </w:p>
    <w:p w14:paraId="11546CD8">
      <w:pPr>
        <w:pStyle w:val="27"/>
        <w:spacing w:line="360" w:lineRule="auto"/>
        <w:ind w:firstLine="482" w:firstLineChars="200"/>
        <w:rPr>
          <w:rFonts w:ascii="Times New Roman" w:hAnsi="Times New Roman"/>
          <w:b/>
          <w:sz w:val="24"/>
        </w:rPr>
      </w:pPr>
    </w:p>
    <w:p w14:paraId="67B022C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129E48A0">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084CAB63">
      <w:pPr>
        <w:adjustRightInd w:val="0"/>
        <w:snapToGrid w:val="0"/>
        <w:spacing w:line="360" w:lineRule="auto"/>
        <w:rPr>
          <w:rFonts w:ascii="宋体" w:hAnsi="宋体"/>
          <w:szCs w:val="21"/>
        </w:rPr>
      </w:pPr>
    </w:p>
    <w:p w14:paraId="1371F25B">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4F294509">
      <w:pPr>
        <w:pStyle w:val="27"/>
        <w:snapToGrid w:val="0"/>
        <w:spacing w:line="360" w:lineRule="auto"/>
        <w:ind w:firstLine="422" w:firstLineChars="200"/>
        <w:rPr>
          <w:rFonts w:hAnsi="宋体"/>
          <w:b/>
          <w:szCs w:val="21"/>
        </w:rPr>
      </w:pPr>
      <w:r>
        <w:rPr>
          <w:rFonts w:hint="eastAsia" w:hAnsi="宋体"/>
          <w:b/>
          <w:szCs w:val="21"/>
        </w:rPr>
        <w:t>一、服务内容</w:t>
      </w:r>
    </w:p>
    <w:p w14:paraId="17C7B4CF">
      <w:pPr>
        <w:spacing w:line="360" w:lineRule="auto"/>
        <w:ind w:firstLine="422" w:firstLineChars="201"/>
        <w:rPr>
          <w:rFonts w:ascii="宋体" w:hAnsi="宋体"/>
          <w:szCs w:val="21"/>
        </w:rPr>
      </w:pPr>
      <w:r>
        <w:rPr>
          <w:rFonts w:hint="eastAsia" w:ascii="宋体" w:hAnsi="宋体"/>
          <w:szCs w:val="21"/>
        </w:rPr>
        <w:t>______________________</w:t>
      </w:r>
    </w:p>
    <w:p w14:paraId="3E18E6B2">
      <w:pPr>
        <w:pStyle w:val="27"/>
        <w:snapToGrid w:val="0"/>
        <w:spacing w:line="360" w:lineRule="auto"/>
        <w:ind w:firstLine="422" w:firstLineChars="200"/>
        <w:rPr>
          <w:rFonts w:hAnsi="宋体"/>
          <w:b/>
          <w:szCs w:val="21"/>
        </w:rPr>
      </w:pPr>
      <w:r>
        <w:rPr>
          <w:rFonts w:hint="eastAsia" w:hAnsi="宋体"/>
          <w:b/>
          <w:szCs w:val="21"/>
        </w:rPr>
        <w:t>二、合同金额</w:t>
      </w:r>
    </w:p>
    <w:p w14:paraId="69136F69">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A901001">
      <w:pPr>
        <w:pStyle w:val="27"/>
        <w:snapToGrid w:val="0"/>
        <w:spacing w:line="360" w:lineRule="auto"/>
        <w:ind w:firstLine="422" w:firstLineChars="200"/>
        <w:rPr>
          <w:rFonts w:hAnsi="宋体"/>
          <w:b/>
          <w:szCs w:val="21"/>
        </w:rPr>
      </w:pPr>
      <w:r>
        <w:rPr>
          <w:rFonts w:hint="eastAsia" w:hAnsi="宋体"/>
          <w:b/>
          <w:szCs w:val="21"/>
        </w:rPr>
        <w:t>三、技术资料</w:t>
      </w:r>
    </w:p>
    <w:p w14:paraId="180ADFFD">
      <w:pPr>
        <w:pStyle w:val="27"/>
        <w:snapToGrid w:val="0"/>
        <w:spacing w:line="360" w:lineRule="auto"/>
        <w:ind w:firstLine="420" w:firstLineChars="200"/>
        <w:rPr>
          <w:rFonts w:hAnsi="宋体"/>
          <w:szCs w:val="21"/>
        </w:rPr>
      </w:pPr>
      <w:r>
        <w:rPr>
          <w:rFonts w:hint="eastAsia" w:hAnsi="宋体"/>
          <w:szCs w:val="21"/>
        </w:rPr>
        <w:t>1、中标人应按</w:t>
      </w:r>
      <w:r>
        <w:rPr>
          <w:rFonts w:hint="eastAsia" w:hAnsi="宋体"/>
          <w:szCs w:val="21"/>
          <w:lang w:eastAsia="zh-CN"/>
        </w:rPr>
        <w:t>采购文件</w:t>
      </w:r>
      <w:r>
        <w:rPr>
          <w:rFonts w:hint="eastAsia" w:hAnsi="宋体"/>
          <w:szCs w:val="21"/>
        </w:rPr>
        <w:t>规定的时间向采购人提供有关技术资料。</w:t>
      </w:r>
    </w:p>
    <w:p w14:paraId="3FCD1FC3">
      <w:pPr>
        <w:pStyle w:val="27"/>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23292A60">
      <w:pPr>
        <w:pStyle w:val="27"/>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4696D7D2">
      <w:pPr>
        <w:pStyle w:val="27"/>
        <w:snapToGrid w:val="0"/>
        <w:spacing w:line="360" w:lineRule="auto"/>
        <w:ind w:firstLine="422" w:firstLineChars="200"/>
        <w:rPr>
          <w:rFonts w:hAnsi="宋体"/>
          <w:b/>
          <w:szCs w:val="21"/>
        </w:rPr>
      </w:pPr>
      <w:r>
        <w:rPr>
          <w:rFonts w:hint="eastAsia" w:hAnsi="宋体"/>
          <w:b/>
          <w:szCs w:val="21"/>
        </w:rPr>
        <w:t>四、知识产权</w:t>
      </w:r>
    </w:p>
    <w:p w14:paraId="1DD218CE">
      <w:pPr>
        <w:pStyle w:val="27"/>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50CEF7F4">
      <w:pPr>
        <w:pStyle w:val="27"/>
        <w:snapToGrid w:val="0"/>
        <w:spacing w:line="360" w:lineRule="auto"/>
        <w:ind w:firstLine="422" w:firstLineChars="200"/>
        <w:rPr>
          <w:rFonts w:hAnsi="宋体"/>
          <w:b/>
          <w:szCs w:val="21"/>
        </w:rPr>
      </w:pPr>
      <w:r>
        <w:rPr>
          <w:rFonts w:hint="eastAsia" w:hAnsi="宋体"/>
          <w:b/>
          <w:szCs w:val="21"/>
        </w:rPr>
        <w:t>五、履约保证金</w:t>
      </w:r>
    </w:p>
    <w:p w14:paraId="0BB0CB72">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5E2AC2ED">
      <w:pPr>
        <w:snapToGrid w:val="0"/>
        <w:spacing w:line="360" w:lineRule="auto"/>
        <w:ind w:firstLine="420" w:firstLineChars="200"/>
        <w:rPr>
          <w:rFonts w:ascii="宋体" w:hAnsi="宋体"/>
          <w:szCs w:val="21"/>
        </w:rPr>
      </w:pPr>
      <w:r>
        <w:rPr>
          <w:rFonts w:hint="eastAsia" w:ascii="宋体" w:hAnsi="宋体"/>
          <w:szCs w:val="21"/>
        </w:rPr>
        <w:t>1、_______________________</w:t>
      </w:r>
    </w:p>
    <w:p w14:paraId="4652E810">
      <w:pPr>
        <w:snapToGrid w:val="0"/>
        <w:spacing w:line="360" w:lineRule="auto"/>
        <w:ind w:firstLine="420" w:firstLineChars="200"/>
        <w:rPr>
          <w:rFonts w:ascii="宋体" w:hAnsi="宋体"/>
          <w:szCs w:val="21"/>
        </w:rPr>
      </w:pPr>
      <w:r>
        <w:rPr>
          <w:rFonts w:hint="eastAsia" w:ascii="宋体" w:hAnsi="宋体"/>
          <w:szCs w:val="21"/>
        </w:rPr>
        <w:t>2、_______________________</w:t>
      </w:r>
    </w:p>
    <w:p w14:paraId="23A52017">
      <w:pPr>
        <w:snapToGrid w:val="0"/>
        <w:spacing w:line="360" w:lineRule="auto"/>
        <w:ind w:firstLine="420" w:firstLineChars="200"/>
        <w:rPr>
          <w:rFonts w:ascii="宋体" w:hAnsi="宋体"/>
          <w:szCs w:val="21"/>
        </w:rPr>
      </w:pPr>
      <w:r>
        <w:rPr>
          <w:rFonts w:hint="eastAsia" w:ascii="宋体" w:hAnsi="宋体"/>
          <w:szCs w:val="21"/>
        </w:rPr>
        <w:t>3、_______________________</w:t>
      </w:r>
    </w:p>
    <w:p w14:paraId="5592165B">
      <w:pPr>
        <w:snapToGrid w:val="0"/>
        <w:spacing w:line="360" w:lineRule="auto"/>
        <w:ind w:firstLine="420" w:firstLineChars="200"/>
        <w:rPr>
          <w:rFonts w:ascii="宋体" w:hAnsi="宋体"/>
          <w:szCs w:val="21"/>
        </w:rPr>
      </w:pPr>
      <w:r>
        <w:rPr>
          <w:rFonts w:hint="eastAsia" w:ascii="宋体" w:hAnsi="宋体"/>
          <w:szCs w:val="21"/>
        </w:rPr>
        <w:t>4、_______________________</w:t>
      </w:r>
    </w:p>
    <w:p w14:paraId="523749C4">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7C448C37">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6B3F9D79">
      <w:pPr>
        <w:snapToGrid w:val="0"/>
        <w:spacing w:line="360" w:lineRule="auto"/>
        <w:ind w:firstLine="420" w:firstLineChars="200"/>
        <w:rPr>
          <w:rFonts w:ascii="宋体" w:hAnsi="宋体"/>
          <w:szCs w:val="21"/>
        </w:rPr>
      </w:pPr>
      <w:r>
        <w:rPr>
          <w:rFonts w:hint="eastAsia" w:ascii="宋体" w:hAnsi="宋体"/>
          <w:szCs w:val="21"/>
        </w:rPr>
        <w:t>1、_______________________</w:t>
      </w:r>
    </w:p>
    <w:p w14:paraId="676A5A81">
      <w:pPr>
        <w:snapToGrid w:val="0"/>
        <w:spacing w:line="360" w:lineRule="auto"/>
        <w:ind w:firstLine="420" w:firstLineChars="200"/>
        <w:rPr>
          <w:rFonts w:ascii="宋体" w:hAnsi="宋体"/>
          <w:szCs w:val="21"/>
        </w:rPr>
      </w:pPr>
      <w:r>
        <w:rPr>
          <w:rFonts w:hint="eastAsia" w:ascii="宋体" w:hAnsi="宋体"/>
          <w:szCs w:val="21"/>
        </w:rPr>
        <w:t>2、_______________________</w:t>
      </w:r>
    </w:p>
    <w:p w14:paraId="0BB3EC43">
      <w:pPr>
        <w:snapToGrid w:val="0"/>
        <w:spacing w:line="360" w:lineRule="auto"/>
        <w:ind w:firstLine="420" w:firstLineChars="200"/>
        <w:rPr>
          <w:rFonts w:ascii="宋体" w:hAnsi="宋体"/>
          <w:szCs w:val="21"/>
        </w:rPr>
      </w:pPr>
      <w:r>
        <w:rPr>
          <w:rFonts w:hint="eastAsia" w:ascii="宋体" w:hAnsi="宋体"/>
          <w:szCs w:val="21"/>
        </w:rPr>
        <w:t>3、_______________________</w:t>
      </w:r>
    </w:p>
    <w:p w14:paraId="29F088D1">
      <w:pPr>
        <w:snapToGrid w:val="0"/>
        <w:spacing w:line="360" w:lineRule="auto"/>
        <w:ind w:firstLine="420" w:firstLineChars="200"/>
        <w:rPr>
          <w:rFonts w:ascii="宋体" w:hAnsi="宋体"/>
          <w:szCs w:val="21"/>
        </w:rPr>
      </w:pPr>
      <w:r>
        <w:rPr>
          <w:rFonts w:hint="eastAsia" w:ascii="宋体" w:hAnsi="宋体"/>
          <w:szCs w:val="21"/>
        </w:rPr>
        <w:t>4、_______________________</w:t>
      </w:r>
    </w:p>
    <w:p w14:paraId="0CAC20CB">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8AAB336">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2DEF9E92">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093BACC8">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42FC378F">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47A29A8D">
      <w:pPr>
        <w:snapToGrid w:val="0"/>
        <w:spacing w:line="360" w:lineRule="auto"/>
        <w:ind w:firstLine="422" w:firstLineChars="200"/>
        <w:rPr>
          <w:rFonts w:ascii="宋体" w:hAnsi="宋体"/>
          <w:b/>
          <w:szCs w:val="21"/>
        </w:rPr>
      </w:pPr>
      <w:r>
        <w:rPr>
          <w:rFonts w:hint="eastAsia" w:ascii="宋体" w:hAnsi="宋体"/>
          <w:b/>
          <w:szCs w:val="21"/>
        </w:rPr>
        <w:t>九、验收</w:t>
      </w:r>
    </w:p>
    <w:p w14:paraId="648DEB79">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6EB5DA4">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3B8CDE7A">
      <w:pPr>
        <w:snapToGrid w:val="0"/>
        <w:spacing w:line="360" w:lineRule="auto"/>
        <w:ind w:firstLine="420" w:firstLineChars="200"/>
        <w:rPr>
          <w:rFonts w:ascii="宋体" w:hAnsi="宋体"/>
          <w:szCs w:val="21"/>
        </w:rPr>
      </w:pPr>
      <w:r>
        <w:rPr>
          <w:rFonts w:hint="eastAsia" w:ascii="宋体" w:hAnsi="宋体"/>
          <w:szCs w:val="21"/>
        </w:rPr>
        <w:t>3、验收依据为</w:t>
      </w:r>
      <w:r>
        <w:rPr>
          <w:rFonts w:hint="eastAsia" w:ascii="宋体" w:hAnsi="宋体"/>
          <w:szCs w:val="21"/>
          <w:lang w:eastAsia="zh-CN"/>
        </w:rPr>
        <w:t>采购文件</w:t>
      </w:r>
      <w:r>
        <w:rPr>
          <w:rFonts w:hint="eastAsia" w:ascii="宋体" w:hAnsi="宋体"/>
          <w:szCs w:val="21"/>
        </w:rPr>
        <w:t>、中标人投标文件，国家和行业有关规范、规程和标准。</w:t>
      </w:r>
    </w:p>
    <w:p w14:paraId="68AF0BA8">
      <w:pPr>
        <w:pStyle w:val="27"/>
        <w:snapToGrid w:val="0"/>
        <w:spacing w:line="360" w:lineRule="auto"/>
        <w:ind w:firstLine="422" w:firstLineChars="200"/>
        <w:rPr>
          <w:rFonts w:hAnsi="宋体"/>
          <w:b/>
          <w:szCs w:val="21"/>
        </w:rPr>
      </w:pPr>
      <w:r>
        <w:rPr>
          <w:rFonts w:hint="eastAsia" w:hAnsi="宋体"/>
          <w:b/>
          <w:szCs w:val="21"/>
        </w:rPr>
        <w:t>十、付款方式和税费</w:t>
      </w:r>
    </w:p>
    <w:p w14:paraId="4B07E0A3">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C2CD5F7">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97A3D4B">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308E1FFF">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584FEE6">
      <w:pPr>
        <w:pStyle w:val="27"/>
        <w:snapToGrid w:val="0"/>
        <w:spacing w:line="360" w:lineRule="auto"/>
        <w:ind w:firstLine="422" w:firstLineChars="200"/>
        <w:rPr>
          <w:rFonts w:hAnsi="宋体"/>
          <w:b/>
          <w:szCs w:val="21"/>
        </w:rPr>
      </w:pPr>
      <w:r>
        <w:rPr>
          <w:rFonts w:hint="eastAsia" w:hAnsi="宋体"/>
          <w:b/>
          <w:szCs w:val="21"/>
        </w:rPr>
        <w:t>十二、违约责任</w:t>
      </w:r>
    </w:p>
    <w:p w14:paraId="26DDC3F3">
      <w:pPr>
        <w:pStyle w:val="27"/>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68D05B9E">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AEBE968">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69B78929">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23D02FF2">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7193F901">
      <w:pPr>
        <w:snapToGrid w:val="0"/>
        <w:spacing w:line="360" w:lineRule="auto"/>
        <w:ind w:firstLine="420" w:firstLineChars="200"/>
        <w:rPr>
          <w:rFonts w:ascii="宋体" w:hAnsi="宋体"/>
          <w:szCs w:val="21"/>
        </w:rPr>
      </w:pPr>
      <w:r>
        <w:rPr>
          <w:rFonts w:hint="eastAsia" w:ascii="宋体" w:hAnsi="宋体"/>
          <w:szCs w:val="21"/>
        </w:rPr>
        <w:t>1、本合同与</w:t>
      </w:r>
      <w:r>
        <w:rPr>
          <w:rFonts w:hint="eastAsia" w:ascii="宋体" w:hAnsi="宋体"/>
          <w:szCs w:val="21"/>
          <w:lang w:eastAsia="zh-CN"/>
        </w:rPr>
        <w:t>采购文件</w:t>
      </w:r>
      <w:r>
        <w:rPr>
          <w:rFonts w:hint="eastAsia" w:ascii="宋体" w:hAnsi="宋体"/>
          <w:szCs w:val="21"/>
        </w:rPr>
        <w:t>、中标人投标文件如有抵触之处，以本合同条款为准。</w:t>
      </w:r>
    </w:p>
    <w:p w14:paraId="258F0450">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2E1DC5C0">
      <w:pPr>
        <w:snapToGrid w:val="0"/>
        <w:spacing w:line="360" w:lineRule="auto"/>
        <w:ind w:firstLine="420" w:firstLineChars="200"/>
        <w:rPr>
          <w:rFonts w:ascii="宋体" w:hAnsi="宋体"/>
          <w:szCs w:val="21"/>
        </w:rPr>
      </w:pPr>
      <w:r>
        <w:rPr>
          <w:rFonts w:hint="eastAsia" w:ascii="宋体" w:hAnsi="宋体"/>
          <w:szCs w:val="21"/>
        </w:rPr>
        <w:t>（1）</w:t>
      </w:r>
      <w:r>
        <w:rPr>
          <w:rFonts w:hint="eastAsia" w:ascii="宋体" w:hAnsi="宋体"/>
          <w:szCs w:val="21"/>
          <w:lang w:eastAsia="zh-CN"/>
        </w:rPr>
        <w:t>采购文件</w:t>
      </w:r>
      <w:r>
        <w:rPr>
          <w:rFonts w:hint="eastAsia" w:ascii="宋体" w:hAnsi="宋体"/>
          <w:szCs w:val="21"/>
        </w:rPr>
        <w:t>、答疑及补充通知；</w:t>
      </w:r>
    </w:p>
    <w:p w14:paraId="506E0768">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0396426F">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42D03242">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5A4002CA">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34704A8F">
      <w:pPr>
        <w:pStyle w:val="27"/>
        <w:snapToGrid w:val="0"/>
        <w:spacing w:line="360" w:lineRule="auto"/>
        <w:ind w:firstLine="420" w:firstLineChars="200"/>
        <w:rPr>
          <w:rFonts w:hAnsi="宋体"/>
          <w:szCs w:val="21"/>
        </w:rPr>
      </w:pPr>
      <w:r>
        <w:rPr>
          <w:rFonts w:hint="eastAsia" w:hAnsi="宋体"/>
          <w:szCs w:val="21"/>
        </w:rPr>
        <w:t>附件：</w:t>
      </w:r>
    </w:p>
    <w:p w14:paraId="746DF6BB">
      <w:pPr>
        <w:snapToGrid w:val="0"/>
        <w:spacing w:line="360" w:lineRule="auto"/>
        <w:ind w:firstLine="420" w:firstLineChars="200"/>
        <w:rPr>
          <w:rFonts w:ascii="宋体" w:hAnsi="宋体"/>
          <w:szCs w:val="21"/>
        </w:rPr>
      </w:pPr>
      <w:r>
        <w:rPr>
          <w:rFonts w:hint="eastAsia" w:ascii="宋体" w:hAnsi="宋体"/>
          <w:szCs w:val="21"/>
        </w:rPr>
        <w:t>1、《中标通知书》</w:t>
      </w:r>
    </w:p>
    <w:p w14:paraId="5BC0373E">
      <w:pPr>
        <w:snapToGrid w:val="0"/>
        <w:spacing w:line="360" w:lineRule="auto"/>
        <w:ind w:firstLine="420" w:firstLineChars="200"/>
        <w:rPr>
          <w:rFonts w:ascii="宋体" w:hAnsi="宋体"/>
          <w:szCs w:val="21"/>
        </w:rPr>
      </w:pPr>
      <w:r>
        <w:rPr>
          <w:rFonts w:hint="eastAsia" w:ascii="宋体" w:hAnsi="宋体"/>
          <w:szCs w:val="21"/>
        </w:rPr>
        <w:t>2、《投标文件》</w:t>
      </w:r>
    </w:p>
    <w:p w14:paraId="0B531973">
      <w:pPr>
        <w:snapToGrid w:val="0"/>
        <w:spacing w:line="360" w:lineRule="auto"/>
        <w:ind w:firstLine="420" w:firstLineChars="200"/>
        <w:rPr>
          <w:rFonts w:ascii="宋体" w:hAnsi="宋体"/>
          <w:szCs w:val="21"/>
        </w:rPr>
      </w:pPr>
      <w:r>
        <w:rPr>
          <w:rFonts w:hint="eastAsia" w:ascii="宋体" w:hAnsi="宋体"/>
          <w:szCs w:val="21"/>
        </w:rPr>
        <w:t>3、《</w:t>
      </w:r>
      <w:r>
        <w:rPr>
          <w:rFonts w:hint="eastAsia" w:ascii="宋体" w:hAnsi="宋体"/>
          <w:szCs w:val="21"/>
          <w:lang w:eastAsia="zh-CN"/>
        </w:rPr>
        <w:t>采购文件</w:t>
      </w:r>
      <w:r>
        <w:rPr>
          <w:rFonts w:hint="eastAsia" w:ascii="宋体" w:hAnsi="宋体"/>
          <w:szCs w:val="21"/>
        </w:rPr>
        <w:t>》</w:t>
      </w:r>
    </w:p>
    <w:p w14:paraId="0B971BAD">
      <w:pPr>
        <w:snapToGrid w:val="0"/>
        <w:spacing w:line="360" w:lineRule="auto"/>
        <w:rPr>
          <w:rFonts w:ascii="宋体" w:hAnsi="宋体"/>
          <w:szCs w:val="21"/>
        </w:rPr>
      </w:pPr>
    </w:p>
    <w:p w14:paraId="4DF4BE3B">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209B7269">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101438F7">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43F3B341">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7CCEA2F2">
      <w:pPr>
        <w:jc w:val="center"/>
        <w:rPr>
          <w:b/>
          <w:sz w:val="52"/>
          <w:szCs w:val="52"/>
        </w:rPr>
      </w:pPr>
    </w:p>
    <w:p w14:paraId="205F1945">
      <w:pPr>
        <w:tabs>
          <w:tab w:val="left" w:pos="1875"/>
        </w:tabs>
      </w:pPr>
    </w:p>
    <w:p w14:paraId="05F09982">
      <w:pPr>
        <w:tabs>
          <w:tab w:val="left" w:pos="1875"/>
        </w:tabs>
      </w:pPr>
    </w:p>
    <w:p w14:paraId="2098DF21">
      <w:pPr>
        <w:tabs>
          <w:tab w:val="left" w:pos="1875"/>
        </w:tabs>
      </w:pPr>
    </w:p>
    <w:p w14:paraId="06854159">
      <w:pPr>
        <w:tabs>
          <w:tab w:val="left" w:pos="1875"/>
        </w:tabs>
      </w:pPr>
    </w:p>
    <w:p w14:paraId="3959F772">
      <w:pPr>
        <w:tabs>
          <w:tab w:val="left" w:pos="1875"/>
        </w:tabs>
      </w:pPr>
    </w:p>
    <w:p w14:paraId="1B5B0F5E">
      <w:pPr>
        <w:tabs>
          <w:tab w:val="left" w:pos="1875"/>
        </w:tabs>
      </w:pPr>
    </w:p>
    <w:p w14:paraId="0E418581">
      <w:pPr>
        <w:tabs>
          <w:tab w:val="left" w:pos="1875"/>
        </w:tabs>
      </w:pPr>
    </w:p>
    <w:p w14:paraId="2C11A7D3">
      <w:pPr>
        <w:tabs>
          <w:tab w:val="left" w:pos="1875"/>
        </w:tabs>
      </w:pPr>
    </w:p>
    <w:p w14:paraId="31D1089B">
      <w:pPr>
        <w:tabs>
          <w:tab w:val="left" w:pos="1875"/>
        </w:tabs>
      </w:pPr>
    </w:p>
    <w:p w14:paraId="0A8A2E04">
      <w:pPr>
        <w:tabs>
          <w:tab w:val="left" w:pos="1875"/>
        </w:tabs>
      </w:pPr>
    </w:p>
    <w:p w14:paraId="6031B4FA">
      <w:pPr>
        <w:tabs>
          <w:tab w:val="left" w:pos="1875"/>
        </w:tabs>
      </w:pPr>
    </w:p>
    <w:p w14:paraId="0CCB4D56">
      <w:pPr>
        <w:tabs>
          <w:tab w:val="left" w:pos="1875"/>
        </w:tabs>
      </w:pPr>
    </w:p>
    <w:p w14:paraId="0DCBED74">
      <w:pPr>
        <w:tabs>
          <w:tab w:val="left" w:pos="1875"/>
        </w:tabs>
      </w:pPr>
    </w:p>
    <w:p w14:paraId="20B8A75F">
      <w:pPr>
        <w:tabs>
          <w:tab w:val="left" w:pos="1875"/>
        </w:tabs>
      </w:pPr>
    </w:p>
    <w:p w14:paraId="08FB782C">
      <w:pPr>
        <w:tabs>
          <w:tab w:val="left" w:pos="1875"/>
        </w:tabs>
      </w:pPr>
    </w:p>
    <w:p w14:paraId="2731839B">
      <w:pPr>
        <w:tabs>
          <w:tab w:val="left" w:pos="1875"/>
        </w:tabs>
      </w:pPr>
    </w:p>
    <w:p w14:paraId="5B264672">
      <w:pPr>
        <w:tabs>
          <w:tab w:val="left" w:pos="1875"/>
        </w:tabs>
      </w:pPr>
    </w:p>
    <w:p w14:paraId="4BA2575A">
      <w:pPr>
        <w:tabs>
          <w:tab w:val="left" w:pos="1875"/>
        </w:tabs>
      </w:pPr>
    </w:p>
    <w:p w14:paraId="6367553F">
      <w:pPr>
        <w:tabs>
          <w:tab w:val="left" w:pos="1875"/>
        </w:tabs>
      </w:pPr>
    </w:p>
    <w:p w14:paraId="1B963702">
      <w:pPr>
        <w:tabs>
          <w:tab w:val="left" w:pos="1875"/>
        </w:tabs>
      </w:pPr>
    </w:p>
    <w:p w14:paraId="12F98BBD">
      <w:pPr>
        <w:tabs>
          <w:tab w:val="left" w:pos="1875"/>
        </w:tabs>
      </w:pPr>
    </w:p>
    <w:p w14:paraId="4857CF99">
      <w:pPr>
        <w:tabs>
          <w:tab w:val="left" w:pos="1875"/>
        </w:tabs>
      </w:pPr>
    </w:p>
    <w:p w14:paraId="2C401E01">
      <w:pPr>
        <w:tabs>
          <w:tab w:val="left" w:pos="1875"/>
        </w:tabs>
      </w:pPr>
    </w:p>
    <w:p w14:paraId="6B217AA0">
      <w:pPr>
        <w:tabs>
          <w:tab w:val="left" w:pos="1875"/>
        </w:tabs>
      </w:pPr>
    </w:p>
    <w:p w14:paraId="7F115E94">
      <w:pPr>
        <w:tabs>
          <w:tab w:val="left" w:pos="1875"/>
        </w:tabs>
      </w:pPr>
    </w:p>
    <w:p w14:paraId="1ED6F991">
      <w:pPr>
        <w:pStyle w:val="2"/>
      </w:pPr>
      <w:bookmarkStart w:id="101" w:name="_Toc73610161"/>
      <w:bookmarkStart w:id="102" w:name="_Toc135293193"/>
      <w:r>
        <w:rPr>
          <w:rFonts w:hint="eastAsia"/>
        </w:rPr>
        <w:t>第九章  附件</w:t>
      </w:r>
      <w:bookmarkEnd w:id="101"/>
      <w:bookmarkEnd w:id="102"/>
    </w:p>
    <w:p w14:paraId="6144DC0A">
      <w:pPr>
        <w:pStyle w:val="4"/>
        <w:spacing w:before="0" w:after="0"/>
      </w:pPr>
      <w:bookmarkStart w:id="103" w:name="_Toc135293194"/>
      <w:bookmarkStart w:id="104" w:name="_Toc73613644"/>
      <w:bookmarkStart w:id="105" w:name="_Toc73610162"/>
      <w:r>
        <w:rPr>
          <w:rFonts w:hint="eastAsia"/>
        </w:rPr>
        <w:t>一、财政部 工业和信息化部关于印发《政府采购促进中小企业发展管理办法》的通知</w:t>
      </w:r>
      <w:bookmarkEnd w:id="103"/>
      <w:bookmarkEnd w:id="104"/>
      <w:bookmarkEnd w:id="105"/>
    </w:p>
    <w:p w14:paraId="490422E5">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01183EC1">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6F715AF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73B5150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63F551AD">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0284215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4C26DBE7">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44308F91">
      <w:pPr>
        <w:widowControl/>
        <w:shd w:val="clear" w:color="auto" w:fill="FFFFFF"/>
        <w:spacing w:line="360" w:lineRule="auto"/>
        <w:ind w:firstLine="480"/>
        <w:rPr>
          <w:rFonts w:cs="宋体" w:asciiTheme="minorEastAsia" w:hAnsiTheme="minorEastAsia" w:eastAsiaTheme="minorEastAsia"/>
          <w:color w:val="333333"/>
          <w:kern w:val="0"/>
          <w:szCs w:val="21"/>
        </w:rPr>
      </w:pPr>
    </w:p>
    <w:p w14:paraId="188ED07D">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16084974">
      <w:pPr>
        <w:widowControl/>
        <w:shd w:val="clear" w:color="auto" w:fill="FFFFFF"/>
        <w:spacing w:line="360" w:lineRule="auto"/>
        <w:ind w:firstLine="480"/>
        <w:rPr>
          <w:rFonts w:cs="宋体" w:asciiTheme="minorEastAsia" w:hAnsiTheme="minorEastAsia" w:eastAsiaTheme="minorEastAsia"/>
          <w:color w:val="333333"/>
          <w:kern w:val="0"/>
          <w:szCs w:val="21"/>
        </w:rPr>
      </w:pPr>
    </w:p>
    <w:p w14:paraId="3B0ED7DA">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50CED15A">
      <w:pPr>
        <w:widowControl/>
        <w:shd w:val="clear" w:color="auto" w:fill="FFFFFF"/>
        <w:spacing w:line="360" w:lineRule="auto"/>
        <w:ind w:firstLine="480"/>
        <w:rPr>
          <w:rFonts w:cs="宋体" w:asciiTheme="minorEastAsia" w:hAnsiTheme="minorEastAsia" w:eastAsiaTheme="minorEastAsia"/>
          <w:color w:val="333333"/>
          <w:kern w:val="0"/>
          <w:szCs w:val="21"/>
        </w:rPr>
      </w:pPr>
    </w:p>
    <w:p w14:paraId="528CC00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37169BB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0DF821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492E27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2690735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431C57C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772B96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76D4219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6DB3B4B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18348CC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6C8391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5BE6DCA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270BBB0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12FDA7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672221D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5DADC0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5A0D88E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3110FC3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21C709F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37748F4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506A38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11DA32F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91E09A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632635E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2A16641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1A7B311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0C26ED2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16C00CE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265DAD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9FEDD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14B1EA6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313D68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5BDCBA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69F6E0E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3BC634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E1EFD6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5024E54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1D20228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6B442D7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472C6B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3E0995C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7C0757A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5C0765B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166E87D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3405F9C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7F0F0D7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5F5576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064DC6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262CCD7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0DED5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17541DF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5EE9268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58EA8F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48BD101E">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3D8933B6">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3CD83FE8">
      <w:pPr>
        <w:spacing w:line="360" w:lineRule="auto"/>
        <w:rPr>
          <w:rFonts w:asciiTheme="minorEastAsia" w:hAnsiTheme="minorEastAsia" w:eastAsiaTheme="minorEastAsia"/>
          <w:szCs w:val="21"/>
        </w:rPr>
      </w:pPr>
    </w:p>
    <w:p w14:paraId="22EA080A">
      <w:pPr>
        <w:pStyle w:val="4"/>
        <w:spacing w:before="0" w:after="0"/>
      </w:pPr>
      <w:bookmarkStart w:id="106" w:name="_Toc73613645"/>
      <w:bookmarkStart w:id="107" w:name="_Toc73610163"/>
      <w:bookmarkStart w:id="108" w:name="_Toc135293195"/>
      <w:r>
        <w:rPr>
          <w:rFonts w:hint="eastAsia"/>
        </w:rPr>
        <w:t>二、关于印发中小企业划型标准规定的通知</w:t>
      </w:r>
      <w:bookmarkEnd w:id="106"/>
      <w:bookmarkEnd w:id="107"/>
      <w:bookmarkEnd w:id="108"/>
    </w:p>
    <w:p w14:paraId="03E64019">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2D0496A9">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E11180B">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02C3A418">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0A5C019B">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6EE05C1E">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462B1F21">
      <w:pPr>
        <w:pStyle w:val="4"/>
        <w:spacing w:before="0" w:after="0"/>
      </w:pPr>
      <w:bookmarkStart w:id="109" w:name="_Toc73610164"/>
      <w:bookmarkStart w:id="110" w:name="_Toc73613646"/>
      <w:bookmarkStart w:id="111" w:name="_Toc135293196"/>
      <w:r>
        <w:rPr>
          <w:rFonts w:hint="eastAsia"/>
        </w:rPr>
        <w:t>三、</w:t>
      </w:r>
      <w:r>
        <w:t>国家统计局关于印发《统计上大中小微型企业划分办法 （2017）》的通知</w:t>
      </w:r>
      <w:bookmarkEnd w:id="109"/>
      <w:bookmarkEnd w:id="110"/>
      <w:bookmarkEnd w:id="111"/>
      <w:r>
        <w:t> </w:t>
      </w:r>
    </w:p>
    <w:p w14:paraId="576CDE8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CB533B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02DD345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67ED84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17246D7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2B15DB11">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E86B04E">
      <w:pPr>
        <w:widowControl/>
        <w:spacing w:line="360" w:lineRule="auto"/>
        <w:jc w:val="center"/>
        <w:rPr>
          <w:rFonts w:cs="宋体" w:asciiTheme="minorEastAsia" w:hAnsiTheme="minorEastAsia" w:eastAsiaTheme="minorEastAsia"/>
          <w:b/>
          <w:bCs/>
          <w:kern w:val="0"/>
          <w:szCs w:val="21"/>
        </w:rPr>
      </w:pPr>
    </w:p>
    <w:p w14:paraId="27708D36">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004E3ACD">
      <w:pPr>
        <w:widowControl/>
        <w:spacing w:line="360" w:lineRule="auto"/>
        <w:jc w:val="left"/>
        <w:rPr>
          <w:rFonts w:cs="宋体" w:asciiTheme="minorEastAsia" w:hAnsiTheme="minorEastAsia" w:eastAsiaTheme="minorEastAsia"/>
          <w:kern w:val="0"/>
          <w:szCs w:val="21"/>
        </w:rPr>
      </w:pPr>
    </w:p>
    <w:p w14:paraId="6B48AC0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256B4B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1485EA6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7F7451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D7585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5B565E67">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2439F7E5">
      <w:pPr>
        <w:widowControl/>
        <w:spacing w:line="360" w:lineRule="auto"/>
        <w:jc w:val="left"/>
        <w:rPr>
          <w:rFonts w:cs="宋体" w:asciiTheme="minorEastAsia" w:hAnsiTheme="minorEastAsia" w:eastAsiaTheme="minorEastAsia"/>
          <w:kern w:val="0"/>
          <w:szCs w:val="21"/>
        </w:rPr>
      </w:pPr>
    </w:p>
    <w:p w14:paraId="178DFC9D">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0FDEBA21">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044FA556">
      <w:pPr>
        <w:widowControl/>
        <w:spacing w:line="360" w:lineRule="auto"/>
        <w:jc w:val="left"/>
        <w:rPr>
          <w:rFonts w:cs="宋体" w:asciiTheme="minorEastAsia" w:hAnsiTheme="minorEastAsia" w:eastAsiaTheme="minorEastAsia"/>
          <w:kern w:val="0"/>
          <w:szCs w:val="21"/>
        </w:rPr>
      </w:pPr>
    </w:p>
    <w:p w14:paraId="728CE92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2EF2AA8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BD6450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7EA7A17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5C9CBE8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0EC6F3C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456855C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0BAA8900">
      <w:pPr>
        <w:widowControl/>
        <w:spacing w:line="360" w:lineRule="auto"/>
        <w:jc w:val="left"/>
        <w:rPr>
          <w:rFonts w:cs="宋体" w:asciiTheme="minorEastAsia" w:hAnsiTheme="minorEastAsia" w:eastAsiaTheme="minorEastAsia"/>
          <w:kern w:val="0"/>
          <w:szCs w:val="21"/>
        </w:rPr>
      </w:pPr>
    </w:p>
    <w:p w14:paraId="4A912B0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73640A1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2D7AE64">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575B5278">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6E5EF5C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2BA56C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50475B5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3CE9966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69FB802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18A52E4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63F4F36E">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74291B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1B95F83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35245F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81461B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1ADA7A4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3943A5B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0CD19320">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2B74DE3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3864E7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24E6CF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0F4409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CDD7FA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150CB1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EF0478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A7F358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35CAE1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6E244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25EFF1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D7D228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6FFB4DD">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B7AD2BF">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7F3DD38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4EAE370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3CBA8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0C019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19E7B5">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101259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6A0291B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60D739CB">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5BEE649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09CFBF7">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B7CA9A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2049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EE3230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07E940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5A05FE1">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7A5866E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2D2012A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5543C49">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6F69970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0D430A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413A307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10C69A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1413E69">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301D2927">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34CB09D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7C7FB33">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098567A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1F38C4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120A50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66B4F2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A24961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0E1B4059">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45D72E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5BD33EE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1212CB7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F91F84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37CE8F7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25BAE5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DF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28F3DC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1D08E544">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097FB57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E3CBC9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780CD2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570123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CFE7ED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B03E1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0ABE2D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746DAE6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5DC7895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07A38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22F7C1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072F609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0ED216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12B6B">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3F5B8837">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E3303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814391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CF30F4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977C13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426C4D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C60EAA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518B3B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16DDC6A6">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6403041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0E8589A3">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7726908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950037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D6D6A0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C8F84E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61D9DBA">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310EA3D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024A7A7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024D3F0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A24B3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2DE18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E9F85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494D84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DDD3B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E492493">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304301F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0419CE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D7AB644">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56C959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9F8EE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017787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FFB36B">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48D8C11">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D98FF4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008266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352E1CB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E1350F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5E5359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2B1FFB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9608F71">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71F2B4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454D7D4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3C6D4C2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0F368A5">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7D5114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2F9570A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0068C1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A5DCEE2">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A26A67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31C0214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F922FB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09A8F4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BDE16A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3B38E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0C6AE3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379C89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68A286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D98D9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638D398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B1DC44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D56AA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27970C2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77CBE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DF37F2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A1A9DD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E2F5B7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2DC3DF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657564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52653B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58594E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2D39BC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27328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347673B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6628B67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799B46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05B9D9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BD3822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54F9CB4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BAE08E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7001C3B">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0A5415D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6B5964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2DB510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567351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21C6AE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5E1923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1763B6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C23BB9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72C2D68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4212906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7F8162F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309E887">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6AA5A2D2">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129F6A0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419333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8A8CA33">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08222D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3F8A62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270AE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79D80A4">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7BB61948">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239D80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892A5B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21EAA4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3377FE5A">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89F75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5A94394B">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25438960">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85636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27BF17E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B0F4B9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5C1DCC5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7D57E2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45A2BA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51036A0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EB5B47E">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F341E8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A38B49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68E544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4E5C76F">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0816F51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426CF6D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5A138D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23E41FD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072C9E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4AED60F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F82E0C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2F0AF7">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45CDE6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D80F28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0428291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B792ADB">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9A0567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8D6609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B47AC6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5840EC5">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064A95B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C66014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92FF51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79EF6C7C">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4284FD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366B341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DAAC98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8FEF5A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947204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547DD7C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22B03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93C97C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DE6AF8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2AAD64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3D730B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12053AC">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218400A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1738E2B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6426AD0">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BFB2E2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279D252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176DB69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637C842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4E127D4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D0D116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17E8C74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16D6F6DF">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1038642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7D0E301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1AB540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21AD2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0E01A2C">
      <w:pPr>
        <w:spacing w:line="360" w:lineRule="auto"/>
        <w:rPr>
          <w:rFonts w:asciiTheme="minorEastAsia" w:hAnsiTheme="minorEastAsia" w:eastAsiaTheme="minorEastAsia"/>
          <w:szCs w:val="21"/>
        </w:rPr>
      </w:pPr>
    </w:p>
    <w:p w14:paraId="14E268C4">
      <w:pPr>
        <w:pStyle w:val="4"/>
        <w:spacing w:before="0" w:after="0"/>
      </w:pPr>
      <w:bookmarkStart w:id="112" w:name="_Toc73610165"/>
      <w:bookmarkStart w:id="113" w:name="_Toc73613647"/>
      <w:bookmarkStart w:id="114" w:name="_Toc135293197"/>
      <w:r>
        <w:rPr>
          <w:rFonts w:hint="eastAsia"/>
        </w:rPr>
        <w:t>四、</w:t>
      </w:r>
      <w:r>
        <w:t>财政部 民政部 中国残疾人联合会关于促进残疾人就业 政府采购政策的通知</w:t>
      </w:r>
      <w:bookmarkEnd w:id="112"/>
      <w:bookmarkEnd w:id="113"/>
      <w:bookmarkEnd w:id="114"/>
      <w:r>
        <w:t xml:space="preserve"> </w:t>
      </w:r>
    </w:p>
    <w:p w14:paraId="2CAE091B">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6F1288D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2B8D9BD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53C1D7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95BE0A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213FC3E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37F12E2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2FF8D7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E945A5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6D4C72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C57AE9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F7EB6F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694073B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619E57A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3DDEF3C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03C17C2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15B81EA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0D068A1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548D3EB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33327D8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286F02E0">
      <w:pPr>
        <w:widowControl/>
        <w:spacing w:line="360" w:lineRule="auto"/>
        <w:jc w:val="right"/>
        <w:rPr>
          <w:rFonts w:cs="宋体" w:asciiTheme="minorEastAsia" w:hAnsiTheme="minorEastAsia" w:eastAsiaTheme="minorEastAsia"/>
          <w:kern w:val="0"/>
          <w:szCs w:val="21"/>
        </w:rPr>
      </w:pPr>
    </w:p>
    <w:p w14:paraId="4C23BFC0">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FF34832">
      <w:pPr>
        <w:tabs>
          <w:tab w:val="left" w:pos="1875"/>
        </w:tabs>
        <w:rPr>
          <w:rFonts w:ascii="Calibri" w:hAnsi="Calibri"/>
          <w:szCs w:val="22"/>
        </w:rPr>
      </w:pPr>
    </w:p>
    <w:p w14:paraId="1768BE81">
      <w:pPr>
        <w:rPr>
          <w:rFonts w:ascii="Calibri" w:hAnsi="Calibri"/>
          <w:szCs w:val="22"/>
        </w:rPr>
      </w:pPr>
    </w:p>
    <w:p w14:paraId="115EE77D">
      <w:pPr>
        <w:pStyle w:val="4"/>
        <w:spacing w:before="0" w:after="0"/>
      </w:pPr>
      <w:bookmarkStart w:id="115" w:name="_Toc135293198"/>
      <w:r>
        <w:rPr>
          <w:rFonts w:hint="eastAsia"/>
        </w:rPr>
        <w:t>五、财政部 司法部关于政府采购支持监狱企业发展有关问题的通知</w:t>
      </w:r>
      <w:bookmarkEnd w:id="115"/>
      <w:r>
        <w:t xml:space="preserve"> </w:t>
      </w:r>
    </w:p>
    <w:p w14:paraId="1DBC4E4B">
      <w:pPr>
        <w:widowControl/>
        <w:spacing w:line="360" w:lineRule="auto"/>
        <w:jc w:val="center"/>
        <w:rPr>
          <w:rFonts w:cs="宋体" w:asciiTheme="minorEastAsia" w:hAnsiTheme="minorEastAsia" w:eastAsiaTheme="minorEastAsia"/>
          <w:kern w:val="0"/>
          <w:szCs w:val="21"/>
        </w:rPr>
      </w:pPr>
    </w:p>
    <w:p w14:paraId="226AB0B3">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65596002">
      <w:pPr>
        <w:widowControl/>
        <w:spacing w:line="360" w:lineRule="auto"/>
        <w:jc w:val="left"/>
        <w:rPr>
          <w:rFonts w:cs="宋体" w:asciiTheme="minorEastAsia" w:hAnsiTheme="minorEastAsia" w:eastAsiaTheme="minorEastAsia"/>
          <w:kern w:val="0"/>
          <w:szCs w:val="21"/>
        </w:rPr>
      </w:pPr>
    </w:p>
    <w:p w14:paraId="3A164EA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B44700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7B55384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5D36A5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0D77C57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397F556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77AB352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62C617A1">
      <w:pPr>
        <w:widowControl/>
        <w:spacing w:line="360" w:lineRule="auto"/>
        <w:jc w:val="left"/>
        <w:rPr>
          <w:rFonts w:cs="宋体" w:asciiTheme="minorEastAsia" w:hAnsiTheme="minorEastAsia" w:eastAsiaTheme="minorEastAsia"/>
          <w:kern w:val="0"/>
          <w:szCs w:val="21"/>
        </w:rPr>
      </w:pPr>
    </w:p>
    <w:p w14:paraId="3800166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78DF9169">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5EA71F8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690004CD"/>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58A3E">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663BE499">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DA904">
    <w:pPr>
      <w:pStyle w:val="33"/>
      <w:tabs>
        <w:tab w:val="center" w:pos="4819"/>
        <w:tab w:val="right" w:pos="9638"/>
      </w:tabs>
      <w:jc w:val="left"/>
    </w:pPr>
    <w:r>
      <w:rPr>
        <w:rFonts w:hint="eastAsia"/>
      </w:rPr>
      <w:t>项目名称：</w:t>
    </w:r>
    <w:r>
      <w:rPr>
        <w:rFonts w:hint="eastAsia"/>
        <w:lang w:eastAsia="zh-CN"/>
      </w:rPr>
      <w:t>2026年学校空调清洗与维护保养服务项目</w:t>
    </w:r>
    <w:r>
      <w:rPr>
        <w:rFonts w:hint="eastAsia"/>
      </w:rPr>
      <w:t xml:space="preserve">                             项目编号：</w:t>
    </w:r>
    <w:r>
      <w:rPr>
        <w:rFonts w:hint="eastAsia" w:asciiTheme="minorEastAsia" w:hAnsiTheme="minorEastAsia" w:eastAsiaTheme="minorEastAsia"/>
        <w:lang w:eastAsia="zh-CN"/>
      </w:rPr>
      <w:t>SZZZ2026-QC0025</w:t>
    </w:r>
    <w:r>
      <w:tab/>
    </w:r>
  </w:p>
  <w:p w14:paraId="2589F31D">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A6871CB9"/>
    <w:multiLevelType w:val="singleLevel"/>
    <w:tmpl w:val="A6871CB9"/>
    <w:lvl w:ilvl="0" w:tentative="0">
      <w:start w:val="1"/>
      <w:numFmt w:val="decimal"/>
      <w:suff w:val="nothing"/>
      <w:lvlText w:val="（%1）"/>
      <w:lvlJc w:val="left"/>
    </w:lvl>
  </w:abstractNum>
  <w:abstractNum w:abstractNumId="2">
    <w:nsid w:val="D084DF77"/>
    <w:multiLevelType w:val="singleLevel"/>
    <w:tmpl w:val="D084DF77"/>
    <w:lvl w:ilvl="0" w:tentative="0">
      <w:start w:val="2"/>
      <w:numFmt w:val="decimal"/>
      <w:lvlText w:val="%1."/>
      <w:lvlJc w:val="left"/>
      <w:pPr>
        <w:tabs>
          <w:tab w:val="left" w:pos="312"/>
        </w:tabs>
      </w:pPr>
    </w:lvl>
  </w:abstractNum>
  <w:abstractNum w:abstractNumId="3">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4">
    <w:nsid w:val="0000002E"/>
    <w:multiLevelType w:val="multilevel"/>
    <w:tmpl w:val="0000002E"/>
    <w:lvl w:ilvl="0" w:tentative="0">
      <w:start w:val="1"/>
      <w:numFmt w:val="decimal"/>
      <w:pStyle w:val="398"/>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3"/>
  </w:num>
  <w:num w:numId="2">
    <w:abstractNumId w:val="5"/>
  </w:num>
  <w:num w:numId="3">
    <w:abstractNumId w:val="4"/>
  </w:num>
  <w:num w:numId="4">
    <w:abstractNumId w:val="1"/>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AzMWFmMWNjMGM0ODNkMmQxMTRjY2JhY2ZmZTQwZTg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F0299B"/>
    <w:rsid w:val="02323801"/>
    <w:rsid w:val="02352754"/>
    <w:rsid w:val="024D4C30"/>
    <w:rsid w:val="026E4F91"/>
    <w:rsid w:val="02C77214"/>
    <w:rsid w:val="02CB1CF7"/>
    <w:rsid w:val="035F4222"/>
    <w:rsid w:val="03675DAC"/>
    <w:rsid w:val="039C57C0"/>
    <w:rsid w:val="041D095D"/>
    <w:rsid w:val="054247C4"/>
    <w:rsid w:val="05C87DB9"/>
    <w:rsid w:val="077E586F"/>
    <w:rsid w:val="07DD5502"/>
    <w:rsid w:val="07EC69C8"/>
    <w:rsid w:val="08425EAC"/>
    <w:rsid w:val="0961739E"/>
    <w:rsid w:val="098E6083"/>
    <w:rsid w:val="09D354E6"/>
    <w:rsid w:val="0AC03ED3"/>
    <w:rsid w:val="0ADA4400"/>
    <w:rsid w:val="0B205B2B"/>
    <w:rsid w:val="0B3D0378"/>
    <w:rsid w:val="0B782559"/>
    <w:rsid w:val="0BFD483A"/>
    <w:rsid w:val="0C5B67E0"/>
    <w:rsid w:val="0CE57E5A"/>
    <w:rsid w:val="0D256CBB"/>
    <w:rsid w:val="0D49488C"/>
    <w:rsid w:val="0D4A7529"/>
    <w:rsid w:val="0D566BC9"/>
    <w:rsid w:val="0D7C1890"/>
    <w:rsid w:val="0D8B597D"/>
    <w:rsid w:val="0E180322"/>
    <w:rsid w:val="0E5928AD"/>
    <w:rsid w:val="0E8C4995"/>
    <w:rsid w:val="0EF27BFB"/>
    <w:rsid w:val="0F0D2BA7"/>
    <w:rsid w:val="0F1E55F5"/>
    <w:rsid w:val="0F6A604F"/>
    <w:rsid w:val="0FBC50EF"/>
    <w:rsid w:val="10050C09"/>
    <w:rsid w:val="105A7CF8"/>
    <w:rsid w:val="11080DB5"/>
    <w:rsid w:val="114573C0"/>
    <w:rsid w:val="115F3FD7"/>
    <w:rsid w:val="11834124"/>
    <w:rsid w:val="11A259DD"/>
    <w:rsid w:val="11BA4BC1"/>
    <w:rsid w:val="11D90C91"/>
    <w:rsid w:val="11F9269A"/>
    <w:rsid w:val="120474A0"/>
    <w:rsid w:val="12C32C8D"/>
    <w:rsid w:val="12ED5EA4"/>
    <w:rsid w:val="13102ABE"/>
    <w:rsid w:val="13A46CB7"/>
    <w:rsid w:val="14CF5677"/>
    <w:rsid w:val="152871EE"/>
    <w:rsid w:val="167D280D"/>
    <w:rsid w:val="17047766"/>
    <w:rsid w:val="170A4C85"/>
    <w:rsid w:val="174A5413"/>
    <w:rsid w:val="175547F1"/>
    <w:rsid w:val="17706018"/>
    <w:rsid w:val="17935895"/>
    <w:rsid w:val="17EB6CC4"/>
    <w:rsid w:val="17F52C18"/>
    <w:rsid w:val="1807166C"/>
    <w:rsid w:val="184530EF"/>
    <w:rsid w:val="187842FE"/>
    <w:rsid w:val="187E2D54"/>
    <w:rsid w:val="18A56E09"/>
    <w:rsid w:val="19227A4B"/>
    <w:rsid w:val="19410B0E"/>
    <w:rsid w:val="1A182B91"/>
    <w:rsid w:val="1A1A620D"/>
    <w:rsid w:val="1A3B761A"/>
    <w:rsid w:val="1A4E7B88"/>
    <w:rsid w:val="1ABE67E3"/>
    <w:rsid w:val="1AFF0E5E"/>
    <w:rsid w:val="1B3E182A"/>
    <w:rsid w:val="1B4B5195"/>
    <w:rsid w:val="1BEE5B3C"/>
    <w:rsid w:val="1C174C6F"/>
    <w:rsid w:val="1C7C020D"/>
    <w:rsid w:val="1C8F78BA"/>
    <w:rsid w:val="1C9B0D84"/>
    <w:rsid w:val="1CDD3F3B"/>
    <w:rsid w:val="1D4D6869"/>
    <w:rsid w:val="1DD01078"/>
    <w:rsid w:val="1DF42FCA"/>
    <w:rsid w:val="1F654F8F"/>
    <w:rsid w:val="1F922B90"/>
    <w:rsid w:val="20252FDD"/>
    <w:rsid w:val="20707345"/>
    <w:rsid w:val="20FD7003"/>
    <w:rsid w:val="21760101"/>
    <w:rsid w:val="219F72F5"/>
    <w:rsid w:val="22B25284"/>
    <w:rsid w:val="22C07D9F"/>
    <w:rsid w:val="23056CBA"/>
    <w:rsid w:val="234C1E42"/>
    <w:rsid w:val="23900222"/>
    <w:rsid w:val="239643B6"/>
    <w:rsid w:val="23B1286A"/>
    <w:rsid w:val="23C6059E"/>
    <w:rsid w:val="23C95079"/>
    <w:rsid w:val="23FE5D77"/>
    <w:rsid w:val="24031A53"/>
    <w:rsid w:val="24307C26"/>
    <w:rsid w:val="24322559"/>
    <w:rsid w:val="248E5D4C"/>
    <w:rsid w:val="24C47897"/>
    <w:rsid w:val="24D521C3"/>
    <w:rsid w:val="24E337F8"/>
    <w:rsid w:val="252C71BA"/>
    <w:rsid w:val="258D3B57"/>
    <w:rsid w:val="262336EE"/>
    <w:rsid w:val="269E4C0C"/>
    <w:rsid w:val="26F02690"/>
    <w:rsid w:val="27024D1A"/>
    <w:rsid w:val="278C78CF"/>
    <w:rsid w:val="278F0C96"/>
    <w:rsid w:val="27AA4F6F"/>
    <w:rsid w:val="283437D1"/>
    <w:rsid w:val="28823097"/>
    <w:rsid w:val="28F7242D"/>
    <w:rsid w:val="29076E89"/>
    <w:rsid w:val="296806C9"/>
    <w:rsid w:val="29A30A29"/>
    <w:rsid w:val="29F00112"/>
    <w:rsid w:val="2A161A99"/>
    <w:rsid w:val="2A7615AE"/>
    <w:rsid w:val="2AD85037"/>
    <w:rsid w:val="2B002AD1"/>
    <w:rsid w:val="2B1B2E90"/>
    <w:rsid w:val="2B7F003F"/>
    <w:rsid w:val="2BC03B14"/>
    <w:rsid w:val="2BD0253B"/>
    <w:rsid w:val="2C187060"/>
    <w:rsid w:val="2C444480"/>
    <w:rsid w:val="2C564DC3"/>
    <w:rsid w:val="2CBA13DB"/>
    <w:rsid w:val="2CE90E48"/>
    <w:rsid w:val="2D0D4B37"/>
    <w:rsid w:val="2D6C141D"/>
    <w:rsid w:val="2DEA2B8B"/>
    <w:rsid w:val="2E980D64"/>
    <w:rsid w:val="2EB64B4B"/>
    <w:rsid w:val="2EDB590A"/>
    <w:rsid w:val="2F0A29E3"/>
    <w:rsid w:val="30601421"/>
    <w:rsid w:val="30817D6A"/>
    <w:rsid w:val="3157114E"/>
    <w:rsid w:val="315D7CF4"/>
    <w:rsid w:val="31F2037F"/>
    <w:rsid w:val="329B11F6"/>
    <w:rsid w:val="336E087E"/>
    <w:rsid w:val="33A85DA6"/>
    <w:rsid w:val="33C3087D"/>
    <w:rsid w:val="344C0413"/>
    <w:rsid w:val="344F5E45"/>
    <w:rsid w:val="34842E9F"/>
    <w:rsid w:val="34FA7B3A"/>
    <w:rsid w:val="350F28AA"/>
    <w:rsid w:val="35961B12"/>
    <w:rsid w:val="364523AD"/>
    <w:rsid w:val="36700D38"/>
    <w:rsid w:val="368636C2"/>
    <w:rsid w:val="36C4673D"/>
    <w:rsid w:val="377C6DA9"/>
    <w:rsid w:val="37B10B63"/>
    <w:rsid w:val="37D17C49"/>
    <w:rsid w:val="37DC0287"/>
    <w:rsid w:val="387624AA"/>
    <w:rsid w:val="388C7258"/>
    <w:rsid w:val="38950836"/>
    <w:rsid w:val="3900628A"/>
    <w:rsid w:val="390721D7"/>
    <w:rsid w:val="393B510C"/>
    <w:rsid w:val="393E7417"/>
    <w:rsid w:val="393F4767"/>
    <w:rsid w:val="39A97E97"/>
    <w:rsid w:val="3A260C29"/>
    <w:rsid w:val="3A651F6E"/>
    <w:rsid w:val="3AA53060"/>
    <w:rsid w:val="3AD26068"/>
    <w:rsid w:val="3B57268D"/>
    <w:rsid w:val="3B6176CE"/>
    <w:rsid w:val="3BF9504C"/>
    <w:rsid w:val="3C872BFA"/>
    <w:rsid w:val="3C9D3F8B"/>
    <w:rsid w:val="3CA60B04"/>
    <w:rsid w:val="3CCF5E45"/>
    <w:rsid w:val="3CF11603"/>
    <w:rsid w:val="3D5129F3"/>
    <w:rsid w:val="3D515A8A"/>
    <w:rsid w:val="3D623CEE"/>
    <w:rsid w:val="3D7507FB"/>
    <w:rsid w:val="3EB5127A"/>
    <w:rsid w:val="3EF341BE"/>
    <w:rsid w:val="3F2A1578"/>
    <w:rsid w:val="3F503E5E"/>
    <w:rsid w:val="3F5E53B5"/>
    <w:rsid w:val="3F812CA8"/>
    <w:rsid w:val="3FB547D5"/>
    <w:rsid w:val="3FBE2D92"/>
    <w:rsid w:val="3FC16214"/>
    <w:rsid w:val="41576FF8"/>
    <w:rsid w:val="418F600A"/>
    <w:rsid w:val="41D9164E"/>
    <w:rsid w:val="41DD521D"/>
    <w:rsid w:val="421870CD"/>
    <w:rsid w:val="423B7022"/>
    <w:rsid w:val="429A23DC"/>
    <w:rsid w:val="42A87124"/>
    <w:rsid w:val="42CE4643"/>
    <w:rsid w:val="42D633EC"/>
    <w:rsid w:val="430239C6"/>
    <w:rsid w:val="43532EC5"/>
    <w:rsid w:val="4389060E"/>
    <w:rsid w:val="43C8028A"/>
    <w:rsid w:val="43CB5BBA"/>
    <w:rsid w:val="43D51667"/>
    <w:rsid w:val="443B2C25"/>
    <w:rsid w:val="444A6219"/>
    <w:rsid w:val="448421F1"/>
    <w:rsid w:val="44B931B7"/>
    <w:rsid w:val="44DC50C3"/>
    <w:rsid w:val="45920C15"/>
    <w:rsid w:val="459D2A33"/>
    <w:rsid w:val="45D37D9B"/>
    <w:rsid w:val="474642BA"/>
    <w:rsid w:val="47C817CD"/>
    <w:rsid w:val="48194FD5"/>
    <w:rsid w:val="484514CB"/>
    <w:rsid w:val="48AD2FFF"/>
    <w:rsid w:val="48C86EE1"/>
    <w:rsid w:val="498272AD"/>
    <w:rsid w:val="49A34BDC"/>
    <w:rsid w:val="49BF4FB3"/>
    <w:rsid w:val="49FA6EF8"/>
    <w:rsid w:val="4A0701BA"/>
    <w:rsid w:val="4A784961"/>
    <w:rsid w:val="4ACF3A3C"/>
    <w:rsid w:val="4B121AEC"/>
    <w:rsid w:val="4B1700DF"/>
    <w:rsid w:val="4C083D73"/>
    <w:rsid w:val="4C085898"/>
    <w:rsid w:val="4C373527"/>
    <w:rsid w:val="4C787A00"/>
    <w:rsid w:val="4CC805CD"/>
    <w:rsid w:val="4CD90E2A"/>
    <w:rsid w:val="4E055E94"/>
    <w:rsid w:val="4E1910C7"/>
    <w:rsid w:val="4EB175C0"/>
    <w:rsid w:val="4F0F6A19"/>
    <w:rsid w:val="4FAE1D52"/>
    <w:rsid w:val="514635A0"/>
    <w:rsid w:val="51D10A66"/>
    <w:rsid w:val="528A390F"/>
    <w:rsid w:val="528C6991"/>
    <w:rsid w:val="52C3297B"/>
    <w:rsid w:val="52E350B6"/>
    <w:rsid w:val="54054633"/>
    <w:rsid w:val="540605E4"/>
    <w:rsid w:val="547F0032"/>
    <w:rsid w:val="54A02A20"/>
    <w:rsid w:val="55B24F8F"/>
    <w:rsid w:val="55C87B3E"/>
    <w:rsid w:val="56714961"/>
    <w:rsid w:val="57142FA7"/>
    <w:rsid w:val="57F33150"/>
    <w:rsid w:val="58677DAE"/>
    <w:rsid w:val="58D67D8C"/>
    <w:rsid w:val="58E10577"/>
    <w:rsid w:val="59165EF7"/>
    <w:rsid w:val="59702A12"/>
    <w:rsid w:val="59CF1242"/>
    <w:rsid w:val="5AE46F75"/>
    <w:rsid w:val="5AED2A9C"/>
    <w:rsid w:val="5B785330"/>
    <w:rsid w:val="5BC746C9"/>
    <w:rsid w:val="5CC61F72"/>
    <w:rsid w:val="5CF206F7"/>
    <w:rsid w:val="5D125E69"/>
    <w:rsid w:val="5D440F45"/>
    <w:rsid w:val="5D6121B1"/>
    <w:rsid w:val="5DA764EE"/>
    <w:rsid w:val="5E7466D9"/>
    <w:rsid w:val="5EA0340D"/>
    <w:rsid w:val="5ED66C3C"/>
    <w:rsid w:val="5EE017FC"/>
    <w:rsid w:val="5F7A468D"/>
    <w:rsid w:val="5F9E76ED"/>
    <w:rsid w:val="5FDD643B"/>
    <w:rsid w:val="607249AE"/>
    <w:rsid w:val="60BA3E42"/>
    <w:rsid w:val="61125007"/>
    <w:rsid w:val="61181E1C"/>
    <w:rsid w:val="6155072E"/>
    <w:rsid w:val="617A7A66"/>
    <w:rsid w:val="6194383B"/>
    <w:rsid w:val="61A415C7"/>
    <w:rsid w:val="61C71D9F"/>
    <w:rsid w:val="61CB5375"/>
    <w:rsid w:val="61F21F72"/>
    <w:rsid w:val="623348CA"/>
    <w:rsid w:val="625421DB"/>
    <w:rsid w:val="63D11B11"/>
    <w:rsid w:val="64AC0915"/>
    <w:rsid w:val="64B37F11"/>
    <w:rsid w:val="65492532"/>
    <w:rsid w:val="65687212"/>
    <w:rsid w:val="658254E1"/>
    <w:rsid w:val="65C05392"/>
    <w:rsid w:val="65CA685B"/>
    <w:rsid w:val="65CF34A7"/>
    <w:rsid w:val="65F660EF"/>
    <w:rsid w:val="661E1452"/>
    <w:rsid w:val="6673798C"/>
    <w:rsid w:val="667806B9"/>
    <w:rsid w:val="66807ECC"/>
    <w:rsid w:val="66C37115"/>
    <w:rsid w:val="66F83B86"/>
    <w:rsid w:val="673905B6"/>
    <w:rsid w:val="681C3942"/>
    <w:rsid w:val="68460AAC"/>
    <w:rsid w:val="68AC1CFE"/>
    <w:rsid w:val="68EC626C"/>
    <w:rsid w:val="69227F4C"/>
    <w:rsid w:val="6A42482C"/>
    <w:rsid w:val="6A8D3F8A"/>
    <w:rsid w:val="6BBD7356"/>
    <w:rsid w:val="6BCD1DE6"/>
    <w:rsid w:val="6C4443B0"/>
    <w:rsid w:val="6C505023"/>
    <w:rsid w:val="6CCE7457"/>
    <w:rsid w:val="6CF41368"/>
    <w:rsid w:val="6D14299F"/>
    <w:rsid w:val="6D581766"/>
    <w:rsid w:val="6D672A1E"/>
    <w:rsid w:val="6DC237D1"/>
    <w:rsid w:val="6E2F4B86"/>
    <w:rsid w:val="6E681EA9"/>
    <w:rsid w:val="6E8421A4"/>
    <w:rsid w:val="6EB56801"/>
    <w:rsid w:val="6F40725E"/>
    <w:rsid w:val="6F4C2770"/>
    <w:rsid w:val="6F745D74"/>
    <w:rsid w:val="6F8F2BAE"/>
    <w:rsid w:val="6FC23A75"/>
    <w:rsid w:val="704D7B76"/>
    <w:rsid w:val="70AE175A"/>
    <w:rsid w:val="711172CF"/>
    <w:rsid w:val="71B10318"/>
    <w:rsid w:val="71FD54DD"/>
    <w:rsid w:val="729A3A97"/>
    <w:rsid w:val="72CA287C"/>
    <w:rsid w:val="730D7EC7"/>
    <w:rsid w:val="73515B1A"/>
    <w:rsid w:val="738E7E4C"/>
    <w:rsid w:val="739A7F5B"/>
    <w:rsid w:val="73C66DBA"/>
    <w:rsid w:val="7410294D"/>
    <w:rsid w:val="74275AAB"/>
    <w:rsid w:val="742C2BF6"/>
    <w:rsid w:val="749E3893"/>
    <w:rsid w:val="750464B4"/>
    <w:rsid w:val="752B4572"/>
    <w:rsid w:val="76373F9F"/>
    <w:rsid w:val="765B0B31"/>
    <w:rsid w:val="76D71644"/>
    <w:rsid w:val="76EE69B8"/>
    <w:rsid w:val="776C2FB6"/>
    <w:rsid w:val="78E65653"/>
    <w:rsid w:val="78E711F4"/>
    <w:rsid w:val="790C34C1"/>
    <w:rsid w:val="79982284"/>
    <w:rsid w:val="7998662D"/>
    <w:rsid w:val="79F820B0"/>
    <w:rsid w:val="7A2F2846"/>
    <w:rsid w:val="7A8C5878"/>
    <w:rsid w:val="7AFB559C"/>
    <w:rsid w:val="7B471854"/>
    <w:rsid w:val="7C552333"/>
    <w:rsid w:val="7CA86C55"/>
    <w:rsid w:val="7CDA5B60"/>
    <w:rsid w:val="7CF019C1"/>
    <w:rsid w:val="7D461CAD"/>
    <w:rsid w:val="7D8C5614"/>
    <w:rsid w:val="7DB023C3"/>
    <w:rsid w:val="7E28286A"/>
    <w:rsid w:val="7E4515FE"/>
    <w:rsid w:val="7EAD59B2"/>
    <w:rsid w:val="7EBF11BA"/>
    <w:rsid w:val="7F680E8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1"/>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2"/>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60"/>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5"/>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6"/>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7"/>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8"/>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9"/>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4"/>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8"/>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4"/>
    <w:qFormat/>
    <w:uiPriority w:val="0"/>
    <w:pPr>
      <w:shd w:val="clear" w:color="auto" w:fill="000080"/>
    </w:pPr>
  </w:style>
  <w:style w:type="paragraph" w:styleId="18">
    <w:name w:val="annotation text"/>
    <w:basedOn w:val="1"/>
    <w:link w:val="70"/>
    <w:qFormat/>
    <w:uiPriority w:val="0"/>
    <w:pPr>
      <w:jc w:val="left"/>
    </w:pPr>
  </w:style>
  <w:style w:type="paragraph" w:styleId="19">
    <w:name w:val="Body Text 3"/>
    <w:basedOn w:val="1"/>
    <w:link w:val="459"/>
    <w:unhideWhenUsed/>
    <w:qFormat/>
    <w:uiPriority w:val="0"/>
    <w:pPr>
      <w:spacing w:after="120"/>
    </w:pPr>
    <w:rPr>
      <w:sz w:val="16"/>
      <w:szCs w:val="16"/>
    </w:rPr>
  </w:style>
  <w:style w:type="paragraph" w:styleId="20">
    <w:name w:val="Body Text"/>
    <w:basedOn w:val="1"/>
    <w:next w:val="21"/>
    <w:link w:val="72"/>
    <w:qFormat/>
    <w:uiPriority w:val="0"/>
    <w:pPr>
      <w:spacing w:after="120"/>
    </w:pPr>
  </w:style>
  <w:style w:type="paragraph" w:styleId="21">
    <w:name w:val="Body Text 2"/>
    <w:basedOn w:val="1"/>
    <w:link w:val="307"/>
    <w:qFormat/>
    <w:uiPriority w:val="0"/>
    <w:rPr>
      <w:sz w:val="28"/>
      <w:szCs w:val="20"/>
    </w:rPr>
  </w:style>
  <w:style w:type="paragraph" w:styleId="22">
    <w:name w:val="Body Text Indent"/>
    <w:basedOn w:val="1"/>
    <w:link w:val="75"/>
    <w:qFormat/>
    <w:uiPriority w:val="0"/>
    <w:pPr>
      <w:spacing w:after="120"/>
      <w:ind w:left="420" w:leftChars="200"/>
    </w:pPr>
  </w:style>
  <w:style w:type="paragraph" w:styleId="23">
    <w:name w:val="Block Text"/>
    <w:basedOn w:val="1"/>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qFormat/>
    <w:uiPriority w:val="0"/>
    <w:pPr>
      <w:ind w:left="840"/>
      <w:jc w:val="left"/>
    </w:pPr>
    <w:rPr>
      <w:szCs w:val="21"/>
    </w:rPr>
  </w:style>
  <w:style w:type="paragraph" w:styleId="26">
    <w:name w:val="toc 3"/>
    <w:basedOn w:val="1"/>
    <w:next w:val="1"/>
    <w:qFormat/>
    <w:uiPriority w:val="39"/>
    <w:pPr>
      <w:ind w:left="420"/>
      <w:jc w:val="left"/>
    </w:pPr>
    <w:rPr>
      <w:iCs/>
    </w:rPr>
  </w:style>
  <w:style w:type="paragraph" w:styleId="27">
    <w:name w:val="Plain Text"/>
    <w:basedOn w:val="1"/>
    <w:link w:val="76"/>
    <w:qFormat/>
    <w:uiPriority w:val="0"/>
    <w:rPr>
      <w:rFonts w:ascii="宋体" w:hAnsi="Courier New"/>
      <w:szCs w:val="20"/>
    </w:rPr>
  </w:style>
  <w:style w:type="paragraph" w:styleId="28">
    <w:name w:val="toc 8"/>
    <w:basedOn w:val="1"/>
    <w:next w:val="1"/>
    <w:qFormat/>
    <w:uiPriority w:val="0"/>
    <w:pPr>
      <w:ind w:left="1470"/>
      <w:jc w:val="left"/>
    </w:pPr>
    <w:rPr>
      <w:szCs w:val="21"/>
    </w:rPr>
  </w:style>
  <w:style w:type="paragraph" w:styleId="29">
    <w:name w:val="Date"/>
    <w:basedOn w:val="1"/>
    <w:next w:val="1"/>
    <w:link w:val="317"/>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7"/>
    <w:qFormat/>
    <w:uiPriority w:val="0"/>
    <w:pPr>
      <w:spacing w:after="120" w:line="480" w:lineRule="auto"/>
      <w:ind w:left="420" w:leftChars="200"/>
    </w:pPr>
  </w:style>
  <w:style w:type="paragraph" w:styleId="31">
    <w:name w:val="Balloon Text"/>
    <w:basedOn w:val="1"/>
    <w:link w:val="78"/>
    <w:qFormat/>
    <w:uiPriority w:val="0"/>
    <w:rPr>
      <w:sz w:val="18"/>
      <w:szCs w:val="18"/>
    </w:rPr>
  </w:style>
  <w:style w:type="paragraph" w:styleId="32">
    <w:name w:val="footer"/>
    <w:basedOn w:val="1"/>
    <w:link w:val="79"/>
    <w:qFormat/>
    <w:uiPriority w:val="99"/>
    <w:pPr>
      <w:tabs>
        <w:tab w:val="center" w:pos="4153"/>
        <w:tab w:val="right" w:pos="8306"/>
      </w:tabs>
      <w:snapToGrid w:val="0"/>
      <w:jc w:val="left"/>
    </w:pPr>
    <w:rPr>
      <w:sz w:val="18"/>
      <w:szCs w:val="18"/>
    </w:rPr>
  </w:style>
  <w:style w:type="paragraph" w:styleId="33">
    <w:name w:val="header"/>
    <w:basedOn w:val="1"/>
    <w:link w:val="80"/>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8"/>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qFormat/>
    <w:uiPriority w:val="0"/>
    <w:pPr>
      <w:ind w:left="630"/>
      <w:jc w:val="left"/>
    </w:pPr>
    <w:rPr>
      <w:szCs w:val="21"/>
    </w:rPr>
  </w:style>
  <w:style w:type="paragraph" w:styleId="37">
    <w:name w:val="index heading"/>
    <w:basedOn w:val="1"/>
    <w:next w:val="38"/>
    <w:qFormat/>
    <w:uiPriority w:val="0"/>
    <w:rPr>
      <w:szCs w:val="20"/>
    </w:rPr>
  </w:style>
  <w:style w:type="paragraph" w:styleId="38">
    <w:name w:val="index 1"/>
    <w:basedOn w:val="1"/>
    <w:next w:val="1"/>
    <w:qFormat/>
    <w:uiPriority w:val="0"/>
  </w:style>
  <w:style w:type="paragraph" w:styleId="39">
    <w:name w:val="footnote text"/>
    <w:basedOn w:val="1"/>
    <w:link w:val="482"/>
    <w:qFormat/>
    <w:uiPriority w:val="0"/>
    <w:pPr>
      <w:snapToGrid w:val="0"/>
      <w:jc w:val="left"/>
    </w:pPr>
    <w:rPr>
      <w:sz w:val="18"/>
      <w:szCs w:val="18"/>
    </w:rPr>
  </w:style>
  <w:style w:type="paragraph" w:styleId="40">
    <w:name w:val="toc 6"/>
    <w:basedOn w:val="1"/>
    <w:next w:val="1"/>
    <w:qFormat/>
    <w:uiPriority w:val="0"/>
    <w:pPr>
      <w:ind w:left="1050"/>
      <w:jc w:val="left"/>
    </w:pPr>
    <w:rPr>
      <w:szCs w:val="21"/>
    </w:rPr>
  </w:style>
  <w:style w:type="paragraph" w:styleId="41">
    <w:name w:val="Body Text Indent 3"/>
    <w:basedOn w:val="1"/>
    <w:link w:val="314"/>
    <w:qFormat/>
    <w:uiPriority w:val="0"/>
    <w:pPr>
      <w:ind w:firstLine="426"/>
    </w:pPr>
    <w:rPr>
      <w:szCs w:val="20"/>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2"/>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1"/>
    <w:qFormat/>
    <w:uiPriority w:val="0"/>
    <w:rPr>
      <w:b/>
      <w:bCs/>
    </w:rPr>
  </w:style>
  <w:style w:type="paragraph" w:styleId="48">
    <w:name w:val="Body Text First Indent"/>
    <w:basedOn w:val="20"/>
    <w:link w:val="73"/>
    <w:qFormat/>
    <w:uiPriority w:val="0"/>
    <w:pPr>
      <w:ind w:firstLine="420" w:firstLineChars="100"/>
    </w:pPr>
  </w:style>
  <w:style w:type="paragraph" w:styleId="49">
    <w:name w:val="Body Text First Indent 2"/>
    <w:basedOn w:val="22"/>
    <w:link w:val="293"/>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paragraph" w:styleId="59">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60">
    <w:name w:val="标题 3 Char"/>
    <w:basedOn w:val="52"/>
    <w:link w:val="3"/>
    <w:qFormat/>
    <w:uiPriority w:val="0"/>
    <w:rPr>
      <w:b/>
      <w:bCs/>
      <w:kern w:val="2"/>
      <w:sz w:val="24"/>
      <w:szCs w:val="32"/>
    </w:rPr>
  </w:style>
  <w:style w:type="character" w:customStyle="1" w:styleId="61">
    <w:name w:val="标题 1 Char"/>
    <w:basedOn w:val="52"/>
    <w:link w:val="2"/>
    <w:qFormat/>
    <w:uiPriority w:val="0"/>
    <w:rPr>
      <w:rFonts w:eastAsiaTheme="minorEastAsia"/>
      <w:b/>
      <w:kern w:val="44"/>
      <w:sz w:val="44"/>
      <w:szCs w:val="28"/>
    </w:rPr>
  </w:style>
  <w:style w:type="character" w:customStyle="1" w:styleId="62">
    <w:name w:val="标题 2 Char"/>
    <w:basedOn w:val="52"/>
    <w:link w:val="4"/>
    <w:qFormat/>
    <w:uiPriority w:val="0"/>
    <w:rPr>
      <w:rFonts w:ascii="Arial" w:hAnsi="Arial" w:eastAsiaTheme="minorEastAsia"/>
      <w:b/>
      <w:bCs/>
      <w:kern w:val="2"/>
      <w:sz w:val="28"/>
      <w:szCs w:val="32"/>
    </w:rPr>
  </w:style>
  <w:style w:type="character" w:customStyle="1" w:styleId="63">
    <w:name w:val="标题 4 Char1"/>
    <w:basedOn w:val="52"/>
    <w:link w:val="5"/>
    <w:qFormat/>
    <w:uiPriority w:val="99"/>
    <w:rPr>
      <w:rFonts w:ascii="Arial" w:hAnsi="Arial" w:eastAsia="黑体"/>
      <w:b/>
      <w:bCs/>
      <w:kern w:val="2"/>
      <w:sz w:val="28"/>
      <w:szCs w:val="28"/>
    </w:rPr>
  </w:style>
  <w:style w:type="character" w:customStyle="1" w:styleId="64">
    <w:name w:val="正文缩进 Char"/>
    <w:link w:val="7"/>
    <w:qFormat/>
    <w:uiPriority w:val="0"/>
    <w:rPr>
      <w:rFonts w:eastAsia="宋体"/>
      <w:kern w:val="2"/>
      <w:sz w:val="21"/>
      <w:szCs w:val="24"/>
      <w:lang w:val="en-US" w:eastAsia="zh-CN" w:bidi="ar-SA"/>
    </w:rPr>
  </w:style>
  <w:style w:type="character" w:customStyle="1" w:styleId="65">
    <w:name w:val="标题 5 Char1"/>
    <w:basedOn w:val="52"/>
    <w:link w:val="6"/>
    <w:qFormat/>
    <w:uiPriority w:val="0"/>
    <w:rPr>
      <w:b/>
      <w:kern w:val="2"/>
      <w:sz w:val="28"/>
      <w:szCs w:val="24"/>
    </w:rPr>
  </w:style>
  <w:style w:type="character" w:customStyle="1" w:styleId="66">
    <w:name w:val="标题 6 Char1"/>
    <w:basedOn w:val="52"/>
    <w:link w:val="8"/>
    <w:qFormat/>
    <w:uiPriority w:val="9"/>
    <w:rPr>
      <w:rFonts w:ascii="Arial" w:hAnsi="Arial" w:eastAsia="黑体"/>
      <w:b/>
      <w:kern w:val="2"/>
      <w:sz w:val="24"/>
      <w:szCs w:val="24"/>
    </w:rPr>
  </w:style>
  <w:style w:type="character" w:customStyle="1" w:styleId="67">
    <w:name w:val="标题 7 Char1"/>
    <w:basedOn w:val="52"/>
    <w:link w:val="9"/>
    <w:qFormat/>
    <w:uiPriority w:val="9"/>
    <w:rPr>
      <w:b/>
      <w:kern w:val="2"/>
      <w:sz w:val="24"/>
      <w:szCs w:val="24"/>
    </w:rPr>
  </w:style>
  <w:style w:type="character" w:customStyle="1" w:styleId="68">
    <w:name w:val="标题 8 Char1"/>
    <w:basedOn w:val="52"/>
    <w:link w:val="10"/>
    <w:qFormat/>
    <w:uiPriority w:val="9"/>
    <w:rPr>
      <w:rFonts w:ascii="Arial" w:hAnsi="Arial" w:eastAsia="黑体"/>
      <w:kern w:val="2"/>
      <w:sz w:val="24"/>
      <w:szCs w:val="24"/>
    </w:rPr>
  </w:style>
  <w:style w:type="character" w:customStyle="1" w:styleId="69">
    <w:name w:val="标题 9 Char1"/>
    <w:basedOn w:val="52"/>
    <w:link w:val="11"/>
    <w:qFormat/>
    <w:uiPriority w:val="0"/>
    <w:rPr>
      <w:rFonts w:ascii="Arial" w:hAnsi="Arial" w:eastAsia="黑体"/>
      <w:kern w:val="2"/>
      <w:sz w:val="21"/>
      <w:szCs w:val="24"/>
    </w:rPr>
  </w:style>
  <w:style w:type="character" w:customStyle="1" w:styleId="70">
    <w:name w:val="批注文字 Char"/>
    <w:link w:val="18"/>
    <w:qFormat/>
    <w:uiPriority w:val="0"/>
    <w:rPr>
      <w:kern w:val="2"/>
      <w:sz w:val="21"/>
      <w:szCs w:val="24"/>
    </w:rPr>
  </w:style>
  <w:style w:type="character" w:customStyle="1" w:styleId="71">
    <w:name w:val="批注主题 Char"/>
    <w:basedOn w:val="70"/>
    <w:link w:val="47"/>
    <w:qFormat/>
    <w:uiPriority w:val="0"/>
    <w:rPr>
      <w:b/>
      <w:bCs/>
      <w:kern w:val="2"/>
      <w:sz w:val="21"/>
      <w:szCs w:val="24"/>
    </w:rPr>
  </w:style>
  <w:style w:type="character" w:customStyle="1" w:styleId="72">
    <w:name w:val="正文文本 Char"/>
    <w:basedOn w:val="52"/>
    <w:link w:val="20"/>
    <w:qFormat/>
    <w:uiPriority w:val="0"/>
    <w:rPr>
      <w:kern w:val="2"/>
      <w:sz w:val="21"/>
      <w:szCs w:val="24"/>
    </w:rPr>
  </w:style>
  <w:style w:type="character" w:customStyle="1" w:styleId="73">
    <w:name w:val="正文首行缩进 Char"/>
    <w:link w:val="48"/>
    <w:qFormat/>
    <w:uiPriority w:val="0"/>
    <w:rPr>
      <w:rFonts w:eastAsia="宋体"/>
      <w:kern w:val="2"/>
      <w:sz w:val="21"/>
      <w:szCs w:val="24"/>
      <w:lang w:val="en-US" w:eastAsia="zh-CN" w:bidi="ar-SA"/>
    </w:rPr>
  </w:style>
  <w:style w:type="character" w:customStyle="1" w:styleId="74">
    <w:name w:val="文档结构图 Char"/>
    <w:basedOn w:val="52"/>
    <w:link w:val="17"/>
    <w:qFormat/>
    <w:uiPriority w:val="0"/>
    <w:rPr>
      <w:kern w:val="2"/>
      <w:sz w:val="21"/>
      <w:szCs w:val="24"/>
      <w:shd w:val="clear" w:color="auto" w:fill="000080"/>
    </w:rPr>
  </w:style>
  <w:style w:type="character" w:customStyle="1" w:styleId="75">
    <w:name w:val="正文文本缩进 Char1"/>
    <w:basedOn w:val="52"/>
    <w:link w:val="22"/>
    <w:qFormat/>
    <w:uiPriority w:val="0"/>
    <w:rPr>
      <w:kern w:val="2"/>
      <w:sz w:val="21"/>
      <w:szCs w:val="24"/>
    </w:rPr>
  </w:style>
  <w:style w:type="character" w:customStyle="1" w:styleId="76">
    <w:name w:val="纯文本 Char"/>
    <w:link w:val="27"/>
    <w:qFormat/>
    <w:uiPriority w:val="0"/>
    <w:rPr>
      <w:rFonts w:ascii="宋体" w:hAnsi="Courier New" w:eastAsia="宋体"/>
      <w:kern w:val="2"/>
      <w:sz w:val="21"/>
      <w:lang w:val="en-US" w:eastAsia="zh-CN" w:bidi="ar-SA"/>
    </w:rPr>
  </w:style>
  <w:style w:type="character" w:customStyle="1" w:styleId="77">
    <w:name w:val="正文文本缩进 2 Char1"/>
    <w:link w:val="30"/>
    <w:qFormat/>
    <w:uiPriority w:val="0"/>
    <w:rPr>
      <w:kern w:val="2"/>
      <w:sz w:val="21"/>
      <w:szCs w:val="24"/>
    </w:rPr>
  </w:style>
  <w:style w:type="character" w:customStyle="1" w:styleId="78">
    <w:name w:val="批注框文本 Char"/>
    <w:basedOn w:val="52"/>
    <w:link w:val="31"/>
    <w:qFormat/>
    <w:uiPriority w:val="99"/>
    <w:rPr>
      <w:kern w:val="2"/>
      <w:sz w:val="18"/>
      <w:szCs w:val="18"/>
    </w:rPr>
  </w:style>
  <w:style w:type="character" w:customStyle="1" w:styleId="79">
    <w:name w:val="页脚 Char"/>
    <w:basedOn w:val="52"/>
    <w:link w:val="32"/>
    <w:qFormat/>
    <w:uiPriority w:val="99"/>
    <w:rPr>
      <w:kern w:val="2"/>
      <w:sz w:val="18"/>
      <w:szCs w:val="18"/>
    </w:rPr>
  </w:style>
  <w:style w:type="character" w:customStyle="1" w:styleId="80">
    <w:name w:val="页眉 Char"/>
    <w:link w:val="33"/>
    <w:qFormat/>
    <w:uiPriority w:val="99"/>
    <w:rPr>
      <w:kern w:val="2"/>
      <w:sz w:val="18"/>
      <w:szCs w:val="18"/>
    </w:rPr>
  </w:style>
  <w:style w:type="character" w:customStyle="1" w:styleId="81">
    <w:name w:val="HTML 预设格式 Char1"/>
    <w:link w:val="44"/>
    <w:qFormat/>
    <w:uiPriority w:val="0"/>
    <w:rPr>
      <w:rFonts w:ascii="宋体" w:hAnsi="宋体" w:cs="宋体"/>
      <w:sz w:val="24"/>
      <w:szCs w:val="24"/>
    </w:rPr>
  </w:style>
  <w:style w:type="character" w:customStyle="1" w:styleId="82">
    <w:name w:val="标题 Char"/>
    <w:link w:val="46"/>
    <w:qFormat/>
    <w:uiPriority w:val="0"/>
    <w:rPr>
      <w:rFonts w:ascii="Arial" w:hAnsi="Arial" w:eastAsia="隶书" w:cs="Arial"/>
      <w:b/>
      <w:bCs/>
      <w:kern w:val="2"/>
      <w:sz w:val="32"/>
      <w:szCs w:val="32"/>
    </w:rPr>
  </w:style>
  <w:style w:type="paragraph" w:customStyle="1" w:styleId="8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qFormat/>
    <w:uiPriority w:val="0"/>
    <w:pPr>
      <w:spacing w:line="360" w:lineRule="auto"/>
      <w:ind w:firstLine="516" w:firstLineChars="215"/>
    </w:pPr>
    <w:rPr>
      <w:sz w:val="24"/>
      <w:szCs w:val="20"/>
    </w:rPr>
  </w:style>
  <w:style w:type="character" w:customStyle="1" w:styleId="85">
    <w:name w:val="样式1 Char Char Char"/>
    <w:link w:val="84"/>
    <w:qFormat/>
    <w:uiPriority w:val="0"/>
    <w:rPr>
      <w:rFonts w:eastAsia="宋体"/>
      <w:kern w:val="2"/>
      <w:sz w:val="24"/>
      <w:lang w:val="en-US" w:eastAsia="zh-CN" w:bidi="ar-SA"/>
    </w:rPr>
  </w:style>
  <w:style w:type="paragraph" w:customStyle="1" w:styleId="86">
    <w:name w:val="样式1"/>
    <w:basedOn w:val="46"/>
    <w:link w:val="87"/>
    <w:qFormat/>
    <w:uiPriority w:val="0"/>
    <w:pPr>
      <w:spacing w:before="120" w:after="120"/>
    </w:pPr>
    <w:rPr>
      <w:rFonts w:eastAsia="黑体" w:cs="Arial"/>
      <w:b w:val="0"/>
      <w:sz w:val="30"/>
      <w:szCs w:val="21"/>
    </w:rPr>
  </w:style>
  <w:style w:type="character" w:customStyle="1" w:styleId="87">
    <w:name w:val="样式1 Char"/>
    <w:link w:val="86"/>
    <w:qFormat/>
    <w:uiPriority w:val="0"/>
    <w:rPr>
      <w:rFonts w:ascii="Arial" w:hAnsi="Arial" w:eastAsia="黑体" w:cs="Arial"/>
      <w:bCs/>
      <w:kern w:val="2"/>
      <w:sz w:val="30"/>
      <w:szCs w:val="21"/>
      <w:lang w:val="en-US" w:eastAsia="zh-CN" w:bidi="ar-SA"/>
    </w:rPr>
  </w:style>
  <w:style w:type="paragraph" w:customStyle="1" w:styleId="88">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qFormat/>
    <w:uiPriority w:val="0"/>
    <w:rPr>
      <w:rFonts w:ascii="仿宋_GB2312" w:eastAsia="仿宋_GB2312"/>
      <w:b/>
      <w:sz w:val="32"/>
      <w:szCs w:val="32"/>
    </w:rPr>
  </w:style>
  <w:style w:type="character" w:customStyle="1" w:styleId="92">
    <w:name w:val="tpc_title1"/>
    <w:qFormat/>
    <w:uiPriority w:val="0"/>
    <w:rPr>
      <w:b/>
      <w:bCs/>
      <w:sz w:val="18"/>
      <w:szCs w:val="18"/>
    </w:rPr>
  </w:style>
  <w:style w:type="character" w:customStyle="1" w:styleId="93">
    <w:name w:val="tpc_content1"/>
    <w:qFormat/>
    <w:uiPriority w:val="0"/>
    <w:rPr>
      <w:sz w:val="20"/>
      <w:szCs w:val="20"/>
    </w:rPr>
  </w:style>
  <w:style w:type="paragraph" w:customStyle="1" w:styleId="94">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qFormat/>
    <w:uiPriority w:val="0"/>
    <w:pPr>
      <w:ind w:firstLine="420" w:firstLineChars="200"/>
    </w:pPr>
  </w:style>
  <w:style w:type="character" w:customStyle="1" w:styleId="96">
    <w:name w:val="列表段落 字符"/>
    <w:link w:val="95"/>
    <w:qFormat/>
    <w:uiPriority w:val="34"/>
    <w:rPr>
      <w:kern w:val="2"/>
      <w:sz w:val="21"/>
      <w:szCs w:val="24"/>
    </w:rPr>
  </w:style>
  <w:style w:type="paragraph" w:customStyle="1" w:styleId="97">
    <w:name w:val="正文1"/>
    <w:basedOn w:val="1"/>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9">
    <w:name w:val="缩进正文"/>
    <w:basedOn w:val="1"/>
    <w:link w:val="100"/>
    <w:qFormat/>
    <w:uiPriority w:val="0"/>
    <w:pPr>
      <w:ind w:firstLine="560" w:firstLineChars="200"/>
    </w:pPr>
    <w:rPr>
      <w:rFonts w:eastAsia="仿宋_GB2312" w:cs="宋体"/>
      <w:sz w:val="28"/>
      <w:szCs w:val="20"/>
    </w:rPr>
  </w:style>
  <w:style w:type="character" w:customStyle="1" w:styleId="100">
    <w:name w:val="缩进正文 Char"/>
    <w:link w:val="99"/>
    <w:qFormat/>
    <w:uiPriority w:val="0"/>
    <w:rPr>
      <w:rFonts w:eastAsia="仿宋_GB2312" w:cs="宋体"/>
      <w:kern w:val="2"/>
      <w:sz w:val="28"/>
      <w:lang w:val="en-US" w:eastAsia="zh-CN" w:bidi="ar-SA"/>
    </w:rPr>
  </w:style>
  <w:style w:type="character" w:customStyle="1" w:styleId="101">
    <w:name w:val="访问过的超链接1"/>
    <w:qFormat/>
    <w:uiPriority w:val="0"/>
    <w:rPr>
      <w:color w:val="800080"/>
      <w:u w:val="single"/>
    </w:rPr>
  </w:style>
  <w:style w:type="paragraph" w:customStyle="1" w:styleId="102">
    <w:name w:val="Char Char Char Char Char Char Char"/>
    <w:basedOn w:val="1"/>
    <w:qFormat/>
    <w:uiPriority w:val="0"/>
    <w:pPr>
      <w:widowControl/>
      <w:adjustRightInd w:val="0"/>
      <w:spacing w:after="160" w:line="240" w:lineRule="exact"/>
      <w:jc w:val="left"/>
      <w:textAlignment w:val="baseline"/>
    </w:pPr>
  </w:style>
  <w:style w:type="character" w:customStyle="1" w:styleId="103">
    <w:name w:val="正文缩进 Char1"/>
    <w:qFormat/>
    <w:uiPriority w:val="0"/>
    <w:rPr>
      <w:rFonts w:eastAsia="宋体"/>
      <w:kern w:val="2"/>
      <w:sz w:val="21"/>
      <w:lang w:val="en-US" w:eastAsia="zh-CN" w:bidi="ar-SA"/>
    </w:rPr>
  </w:style>
  <w:style w:type="paragraph" w:customStyle="1" w:styleId="104">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5">
    <w:name w:val="列出段落11"/>
    <w:basedOn w:val="1"/>
    <w:unhideWhenUsed/>
    <w:qFormat/>
    <w:uiPriority w:val="34"/>
    <w:pPr>
      <w:ind w:firstLine="420" w:firstLineChars="200"/>
    </w:pPr>
  </w:style>
  <w:style w:type="paragraph" w:customStyle="1" w:styleId="106">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7">
    <w:name w:val="font11"/>
    <w:basedOn w:val="52"/>
    <w:qFormat/>
    <w:uiPriority w:val="0"/>
    <w:rPr>
      <w:rFonts w:hint="eastAsia" w:ascii="宋体" w:hAnsi="宋体" w:eastAsia="宋体" w:cs="宋体"/>
      <w:b/>
      <w:color w:val="000000"/>
      <w:sz w:val="21"/>
      <w:szCs w:val="21"/>
      <w:u w:val="none"/>
    </w:rPr>
  </w:style>
  <w:style w:type="character" w:customStyle="1" w:styleId="108">
    <w:name w:val="批注文字 Char1"/>
    <w:qFormat/>
    <w:locked/>
    <w:uiPriority w:val="0"/>
    <w:rPr>
      <w:rFonts w:ascii="Calibri" w:hAnsi="Calibri" w:eastAsia="宋体" w:cs="Calibri"/>
      <w:szCs w:val="21"/>
    </w:rPr>
  </w:style>
  <w:style w:type="character" w:customStyle="1" w:styleId="109">
    <w:name w:val="title1"/>
    <w:qFormat/>
    <w:uiPriority w:val="0"/>
    <w:rPr>
      <w:rFonts w:hint="eastAsia" w:ascii="微软雅黑" w:hAnsi="微软雅黑" w:eastAsia="微软雅黑"/>
      <w:sz w:val="21"/>
      <w:szCs w:val="21"/>
    </w:rPr>
  </w:style>
  <w:style w:type="character" w:customStyle="1" w:styleId="110">
    <w:name w:val="sect2title1"/>
    <w:qFormat/>
    <w:uiPriority w:val="0"/>
    <w:rPr>
      <w:rFonts w:hint="eastAsia" w:ascii="微软雅黑" w:hAnsi="微软雅黑" w:eastAsia="微软雅黑"/>
      <w:b/>
      <w:bCs/>
      <w:sz w:val="21"/>
      <w:szCs w:val="21"/>
    </w:rPr>
  </w:style>
  <w:style w:type="paragraph" w:customStyle="1" w:styleId="111">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2">
    <w:name w:val="font01"/>
    <w:basedOn w:val="52"/>
    <w:qFormat/>
    <w:uiPriority w:val="0"/>
    <w:rPr>
      <w:rFonts w:ascii="Tahoma" w:hAnsi="Tahoma" w:eastAsia="Tahoma" w:cs="Tahoma"/>
      <w:color w:val="000000"/>
      <w:sz w:val="20"/>
      <w:szCs w:val="20"/>
      <w:u w:val="none"/>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4">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9">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0">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1">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2">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3">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7">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2">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5">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8">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0">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3">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5">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6">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9">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0">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2">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9">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3">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4">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7">
    <w:name w:val="font41"/>
    <w:basedOn w:val="52"/>
    <w:qFormat/>
    <w:uiPriority w:val="0"/>
    <w:rPr>
      <w:rFonts w:hint="eastAsia" w:ascii="仿宋_GB2312" w:eastAsia="仿宋_GB2312" w:cs="仿宋_GB2312"/>
      <w:color w:val="000000"/>
      <w:sz w:val="20"/>
      <w:szCs w:val="20"/>
      <w:u w:val="none"/>
    </w:rPr>
  </w:style>
  <w:style w:type="character" w:customStyle="1" w:styleId="168">
    <w:name w:val="font31"/>
    <w:basedOn w:val="52"/>
    <w:qFormat/>
    <w:uiPriority w:val="0"/>
    <w:rPr>
      <w:rFonts w:hint="default" w:ascii="Symbol" w:hAnsi="Symbol" w:cs="Symbol"/>
      <w:color w:val="000000"/>
      <w:sz w:val="20"/>
      <w:szCs w:val="20"/>
      <w:u w:val="none"/>
    </w:rPr>
  </w:style>
  <w:style w:type="character" w:customStyle="1" w:styleId="169">
    <w:name w:val="font71"/>
    <w:basedOn w:val="52"/>
    <w:qFormat/>
    <w:uiPriority w:val="0"/>
    <w:rPr>
      <w:rFonts w:ascii="Arial" w:hAnsi="Arial" w:cs="Arial"/>
      <w:color w:val="000000"/>
      <w:sz w:val="20"/>
      <w:szCs w:val="20"/>
      <w:u w:val="none"/>
    </w:rPr>
  </w:style>
  <w:style w:type="character" w:customStyle="1" w:styleId="170">
    <w:name w:val="font21"/>
    <w:basedOn w:val="52"/>
    <w:qFormat/>
    <w:uiPriority w:val="0"/>
    <w:rPr>
      <w:rFonts w:hint="default" w:ascii="Symbol" w:hAnsi="Symbol" w:cs="Symbol"/>
      <w:color w:val="000000"/>
      <w:sz w:val="20"/>
      <w:szCs w:val="20"/>
      <w:u w:val="none"/>
    </w:rPr>
  </w:style>
  <w:style w:type="character" w:customStyle="1" w:styleId="171">
    <w:name w:val="font91"/>
    <w:basedOn w:val="52"/>
    <w:qFormat/>
    <w:uiPriority w:val="0"/>
    <w:rPr>
      <w:rFonts w:ascii="Arial" w:hAnsi="Arial" w:cs="Arial"/>
      <w:color w:val="000000"/>
      <w:sz w:val="20"/>
      <w:szCs w:val="20"/>
      <w:u w:val="none"/>
    </w:rPr>
  </w:style>
  <w:style w:type="character" w:customStyle="1" w:styleId="172">
    <w:name w:val="font51"/>
    <w:basedOn w:val="52"/>
    <w:qFormat/>
    <w:uiPriority w:val="0"/>
    <w:rPr>
      <w:rFonts w:ascii="仿宋" w:hAnsi="仿宋" w:eastAsia="仿宋" w:cs="仿宋"/>
      <w:color w:val="000000"/>
      <w:sz w:val="21"/>
      <w:szCs w:val="21"/>
      <w:u w:val="none"/>
    </w:rPr>
  </w:style>
  <w:style w:type="character" w:customStyle="1" w:styleId="173">
    <w:name w:val="font101"/>
    <w:basedOn w:val="52"/>
    <w:qFormat/>
    <w:uiPriority w:val="0"/>
    <w:rPr>
      <w:rFonts w:hint="eastAsia" w:ascii="仿宋_GB2312" w:eastAsia="仿宋_GB2312" w:cs="仿宋_GB2312"/>
      <w:color w:val="000000"/>
      <w:sz w:val="20"/>
      <w:szCs w:val="20"/>
      <w:u w:val="none"/>
    </w:rPr>
  </w:style>
  <w:style w:type="character" w:customStyle="1" w:styleId="174">
    <w:name w:val="font61"/>
    <w:basedOn w:val="52"/>
    <w:qFormat/>
    <w:uiPriority w:val="0"/>
    <w:rPr>
      <w:rFonts w:hint="eastAsia" w:ascii="宋体" w:hAnsi="宋体" w:eastAsia="宋体" w:cs="宋体"/>
      <w:color w:val="000000"/>
      <w:sz w:val="20"/>
      <w:szCs w:val="20"/>
      <w:u w:val="none"/>
    </w:rPr>
  </w:style>
  <w:style w:type="character" w:customStyle="1" w:styleId="175">
    <w:name w:val="font81"/>
    <w:basedOn w:val="52"/>
    <w:qFormat/>
    <w:uiPriority w:val="0"/>
    <w:rPr>
      <w:rFonts w:hint="eastAsia" w:ascii="仿宋" w:hAnsi="仿宋" w:eastAsia="仿宋" w:cs="仿宋"/>
      <w:color w:val="000000"/>
      <w:sz w:val="21"/>
      <w:szCs w:val="21"/>
      <w:u w:val="none"/>
    </w:rPr>
  </w:style>
  <w:style w:type="character" w:customStyle="1" w:styleId="176">
    <w:name w:val="font111"/>
    <w:basedOn w:val="52"/>
    <w:qFormat/>
    <w:uiPriority w:val="0"/>
    <w:rPr>
      <w:rFonts w:hint="eastAsia" w:ascii="仿宋_GB2312" w:eastAsia="仿宋_GB2312" w:cs="仿宋_GB2312"/>
      <w:color w:val="000000"/>
      <w:sz w:val="21"/>
      <w:szCs w:val="21"/>
      <w:u w:val="none"/>
    </w:rPr>
  </w:style>
  <w:style w:type="character" w:customStyle="1" w:styleId="177">
    <w:name w:val="font121"/>
    <w:basedOn w:val="52"/>
    <w:qFormat/>
    <w:uiPriority w:val="0"/>
    <w:rPr>
      <w:rFonts w:ascii="Arial" w:hAnsi="Arial" w:cs="Arial"/>
      <w:color w:val="000000"/>
      <w:sz w:val="20"/>
      <w:szCs w:val="20"/>
      <w:u w:val="none"/>
    </w:rPr>
  </w:style>
  <w:style w:type="character" w:customStyle="1" w:styleId="178">
    <w:name w:val="font112"/>
    <w:basedOn w:val="52"/>
    <w:qFormat/>
    <w:uiPriority w:val="0"/>
    <w:rPr>
      <w:rFonts w:hint="eastAsia" w:ascii="仿宋_GB2312" w:eastAsia="仿宋_GB2312" w:cs="仿宋_GB2312"/>
      <w:color w:val="000000"/>
      <w:sz w:val="21"/>
      <w:szCs w:val="21"/>
      <w:u w:val="none"/>
    </w:rPr>
  </w:style>
  <w:style w:type="paragraph" w:customStyle="1" w:styleId="179">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0">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1">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2">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3">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4">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5">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6">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7">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8">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9">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0">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5">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6">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7">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8">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9">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0">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1">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3">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4">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7">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8">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9">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0">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7">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8">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9">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0">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3">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9">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0">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1">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2">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3">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4">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5">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6">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7">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8">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2">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3">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6">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7">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8">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9">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2">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4">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6">
    <w:name w:val=".正文"/>
    <w:basedOn w:val="1"/>
    <w:qFormat/>
    <w:uiPriority w:val="0"/>
    <w:pPr>
      <w:spacing w:beforeLines="50"/>
      <w:ind w:firstLine="200" w:firstLineChars="200"/>
    </w:pPr>
    <w:rPr>
      <w:rFonts w:ascii="Calibri" w:hAnsi="Calibri" w:eastAsia="华文仿宋"/>
      <w:szCs w:val="22"/>
    </w:rPr>
  </w:style>
  <w:style w:type="paragraph" w:customStyle="1" w:styleId="257">
    <w:name w:val="正文A缩进"/>
    <w:basedOn w:val="1"/>
    <w:qFormat/>
    <w:uiPriority w:val="0"/>
    <w:pPr>
      <w:spacing w:line="360" w:lineRule="auto"/>
      <w:ind w:firstLine="200" w:firstLineChars="200"/>
    </w:pPr>
    <w:rPr>
      <w:kern w:val="0"/>
      <w:sz w:val="28"/>
      <w:szCs w:val="20"/>
    </w:rPr>
  </w:style>
  <w:style w:type="paragraph" w:customStyle="1" w:styleId="258">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9">
    <w:name w:val="标题 5 Char"/>
    <w:basedOn w:val="52"/>
    <w:qFormat/>
    <w:uiPriority w:val="0"/>
    <w:rPr>
      <w:b/>
      <w:bCs/>
      <w:kern w:val="2"/>
      <w:sz w:val="28"/>
      <w:szCs w:val="28"/>
    </w:rPr>
  </w:style>
  <w:style w:type="character" w:customStyle="1" w:styleId="260">
    <w:name w:val="标题 6 Char"/>
    <w:basedOn w:val="52"/>
    <w:qFormat/>
    <w:uiPriority w:val="9"/>
    <w:rPr>
      <w:rFonts w:asciiTheme="majorHAnsi" w:hAnsiTheme="majorHAnsi" w:eastAsiaTheme="majorEastAsia" w:cstheme="majorBidi"/>
      <w:b/>
      <w:bCs/>
      <w:kern w:val="2"/>
      <w:sz w:val="24"/>
      <w:szCs w:val="24"/>
    </w:rPr>
  </w:style>
  <w:style w:type="character" w:customStyle="1" w:styleId="261">
    <w:name w:val="标题 7 Char"/>
    <w:basedOn w:val="52"/>
    <w:qFormat/>
    <w:uiPriority w:val="9"/>
    <w:rPr>
      <w:b/>
      <w:bCs/>
      <w:kern w:val="2"/>
      <w:sz w:val="24"/>
      <w:szCs w:val="24"/>
    </w:rPr>
  </w:style>
  <w:style w:type="character" w:customStyle="1" w:styleId="262">
    <w:name w:val="标题 8 Char"/>
    <w:basedOn w:val="52"/>
    <w:qFormat/>
    <w:uiPriority w:val="9"/>
    <w:rPr>
      <w:rFonts w:asciiTheme="majorHAnsi" w:hAnsiTheme="majorHAnsi" w:eastAsiaTheme="majorEastAsia" w:cstheme="majorBidi"/>
      <w:kern w:val="2"/>
      <w:sz w:val="24"/>
      <w:szCs w:val="24"/>
    </w:rPr>
  </w:style>
  <w:style w:type="character" w:customStyle="1" w:styleId="263">
    <w:name w:val="标题 9 Char"/>
    <w:basedOn w:val="52"/>
    <w:qFormat/>
    <w:uiPriority w:val="0"/>
    <w:rPr>
      <w:rFonts w:asciiTheme="majorHAnsi" w:hAnsiTheme="majorHAnsi" w:eastAsiaTheme="majorEastAsia" w:cstheme="majorBidi"/>
      <w:kern w:val="2"/>
      <w:sz w:val="21"/>
      <w:szCs w:val="21"/>
    </w:rPr>
  </w:style>
  <w:style w:type="paragraph" w:customStyle="1" w:styleId="264">
    <w:name w:val="！表格内容"/>
    <w:basedOn w:val="1"/>
    <w:qFormat/>
    <w:uiPriority w:val="0"/>
    <w:pPr>
      <w:spacing w:line="320" w:lineRule="atLeast"/>
    </w:pPr>
  </w:style>
  <w:style w:type="character" w:customStyle="1" w:styleId="265">
    <w:name w:val="页眉 Char2"/>
    <w:basedOn w:val="52"/>
    <w:qFormat/>
    <w:uiPriority w:val="99"/>
    <w:rPr>
      <w:rFonts w:ascii="Times New Roman" w:hAnsi="Times New Roman" w:eastAsia="宋体" w:cs="Times New Roman"/>
      <w:sz w:val="18"/>
      <w:szCs w:val="18"/>
    </w:rPr>
  </w:style>
  <w:style w:type="character" w:customStyle="1" w:styleId="266">
    <w:name w:val="页脚 Char1"/>
    <w:basedOn w:val="52"/>
    <w:qFormat/>
    <w:uiPriority w:val="99"/>
    <w:rPr>
      <w:rFonts w:ascii="Times New Roman" w:hAnsi="Times New Roman" w:eastAsia="宋体" w:cs="Times New Roman"/>
      <w:sz w:val="18"/>
      <w:szCs w:val="18"/>
    </w:rPr>
  </w:style>
  <w:style w:type="paragraph" w:customStyle="1" w:styleId="267">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8">
    <w:name w:val="批注文字 字符"/>
    <w:basedOn w:val="52"/>
    <w:qFormat/>
    <w:uiPriority w:val="99"/>
    <w:rPr>
      <w:rFonts w:ascii="Times New Roman" w:hAnsi="Times New Roman" w:eastAsia="宋体" w:cs="Times New Roman"/>
      <w:szCs w:val="24"/>
    </w:rPr>
  </w:style>
  <w:style w:type="character" w:customStyle="1" w:styleId="269">
    <w:name w:val="文档结构图 Char1"/>
    <w:basedOn w:val="52"/>
    <w:qFormat/>
    <w:uiPriority w:val="0"/>
    <w:rPr>
      <w:rFonts w:ascii="宋体" w:hAnsi="Times New Roman" w:eastAsia="宋体" w:cs="Times New Roman"/>
      <w:sz w:val="18"/>
      <w:szCs w:val="18"/>
    </w:rPr>
  </w:style>
  <w:style w:type="character" w:customStyle="1" w:styleId="270">
    <w:name w:val="批注主题 Char1"/>
    <w:basedOn w:val="108"/>
    <w:qFormat/>
    <w:uiPriority w:val="0"/>
    <w:rPr>
      <w:rFonts w:ascii="Times New Roman" w:hAnsi="Times New Roman" w:eastAsia="宋体" w:cs="Times New Roman"/>
      <w:b/>
      <w:bCs/>
      <w:szCs w:val="24"/>
    </w:rPr>
  </w:style>
  <w:style w:type="character" w:customStyle="1" w:styleId="271">
    <w:name w:val="批注框文本 Char1"/>
    <w:basedOn w:val="52"/>
    <w:qFormat/>
    <w:uiPriority w:val="0"/>
    <w:rPr>
      <w:rFonts w:ascii="Times New Roman" w:hAnsi="Times New Roman" w:eastAsia="宋体" w:cs="Times New Roman"/>
      <w:sz w:val="18"/>
      <w:szCs w:val="18"/>
    </w:rPr>
  </w:style>
  <w:style w:type="character" w:customStyle="1" w:styleId="272">
    <w:name w:val="标题 1 Char1"/>
    <w:basedOn w:val="52"/>
    <w:qFormat/>
    <w:uiPriority w:val="0"/>
    <w:rPr>
      <w:b/>
      <w:bCs/>
      <w:kern w:val="44"/>
      <w:sz w:val="44"/>
      <w:szCs w:val="44"/>
    </w:rPr>
  </w:style>
  <w:style w:type="character" w:customStyle="1" w:styleId="273">
    <w:name w:val="标题 2 Char1"/>
    <w:basedOn w:val="52"/>
    <w:qFormat/>
    <w:uiPriority w:val="0"/>
    <w:rPr>
      <w:rFonts w:asciiTheme="majorHAnsi" w:hAnsiTheme="majorHAnsi" w:eastAsiaTheme="majorEastAsia" w:cstheme="majorBidi"/>
      <w:b/>
      <w:bCs/>
      <w:kern w:val="2"/>
      <w:sz w:val="32"/>
      <w:szCs w:val="32"/>
    </w:rPr>
  </w:style>
  <w:style w:type="character" w:customStyle="1" w:styleId="274">
    <w:name w:val="标题 3 Char1"/>
    <w:basedOn w:val="52"/>
    <w:qFormat/>
    <w:uiPriority w:val="99"/>
    <w:rPr>
      <w:rFonts w:ascii="宋体" w:hAnsi="Arial"/>
      <w:b/>
      <w:kern w:val="2"/>
      <w:sz w:val="28"/>
    </w:rPr>
  </w:style>
  <w:style w:type="character" w:customStyle="1" w:styleId="275">
    <w:name w:val="Char Char3"/>
    <w:qFormat/>
    <w:uiPriority w:val="0"/>
    <w:rPr>
      <w:rFonts w:hint="eastAsia" w:ascii="宋体" w:hAnsi="宋体" w:eastAsia="宋体"/>
      <w:kern w:val="2"/>
      <w:sz w:val="21"/>
      <w:szCs w:val="24"/>
      <w:lang w:val="en-US" w:eastAsia="zh-CN" w:bidi="ar-SA"/>
    </w:rPr>
  </w:style>
  <w:style w:type="character" w:customStyle="1" w:styleId="276">
    <w:name w:val="正文－段落 Char Char"/>
    <w:link w:val="277"/>
    <w:qFormat/>
    <w:uiPriority w:val="0"/>
    <w:rPr>
      <w:rFonts w:eastAsia="Times New Roman"/>
      <w:sz w:val="24"/>
      <w:szCs w:val="24"/>
    </w:rPr>
  </w:style>
  <w:style w:type="paragraph" w:customStyle="1" w:styleId="277">
    <w:name w:val="正文－段落"/>
    <w:link w:val="276"/>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8">
    <w:name w:val="纯文本 Char1"/>
    <w:qFormat/>
    <w:uiPriority w:val="0"/>
    <w:rPr>
      <w:rFonts w:ascii="宋体" w:hAnsi="Courier New"/>
      <w:spacing w:val="-8"/>
      <w:kern w:val="2"/>
      <w:sz w:val="24"/>
    </w:rPr>
  </w:style>
  <w:style w:type="character" w:customStyle="1" w:styleId="279">
    <w:name w:val="日期 Char"/>
    <w:qFormat/>
    <w:uiPriority w:val="0"/>
    <w:rPr>
      <w:rFonts w:ascii="宋体" w:hAnsi="宋体"/>
      <w:sz w:val="24"/>
    </w:rPr>
  </w:style>
  <w:style w:type="character" w:customStyle="1" w:styleId="280">
    <w:name w:val="Char Char9"/>
    <w:qFormat/>
    <w:uiPriority w:val="0"/>
    <w:rPr>
      <w:rFonts w:hint="default" w:ascii="Calibri" w:hAnsi="Calibri" w:eastAsia="宋体"/>
      <w:sz w:val="18"/>
      <w:szCs w:val="18"/>
      <w:lang w:bidi="ar-SA"/>
    </w:rPr>
  </w:style>
  <w:style w:type="character" w:customStyle="1" w:styleId="281">
    <w:name w:val="Char Char17"/>
    <w:qFormat/>
    <w:uiPriority w:val="0"/>
    <w:rPr>
      <w:rFonts w:hint="eastAsia" w:ascii="仿宋_GB2312" w:hAnsi="Calibri" w:eastAsia="仿宋_GB2312"/>
      <w:b/>
      <w:bCs/>
      <w:color w:val="000000"/>
      <w:kern w:val="2"/>
      <w:sz w:val="32"/>
      <w:szCs w:val="32"/>
      <w:lang w:bidi="ar-SA"/>
    </w:rPr>
  </w:style>
  <w:style w:type="character" w:customStyle="1" w:styleId="282">
    <w:name w:val="HTML 预设格式 Char"/>
    <w:qFormat/>
    <w:uiPriority w:val="0"/>
    <w:rPr>
      <w:rFonts w:ascii="黑体" w:hAnsi="Courier New" w:eastAsia="黑体" w:cs="Courier New"/>
    </w:rPr>
  </w:style>
  <w:style w:type="character" w:customStyle="1" w:styleId="283">
    <w:name w:val="1.5倍行距 Char Char"/>
    <w:link w:val="284"/>
    <w:qFormat/>
    <w:uiPriority w:val="0"/>
    <w:rPr>
      <w:kern w:val="2"/>
      <w:sz w:val="21"/>
      <w:szCs w:val="24"/>
    </w:rPr>
  </w:style>
  <w:style w:type="paragraph" w:customStyle="1" w:styleId="284">
    <w:name w:val="1.5倍行距"/>
    <w:basedOn w:val="1"/>
    <w:link w:val="283"/>
    <w:qFormat/>
    <w:uiPriority w:val="0"/>
    <w:pPr>
      <w:spacing w:line="360" w:lineRule="auto"/>
      <w:ind w:firstLine="420"/>
    </w:pPr>
  </w:style>
  <w:style w:type="character" w:customStyle="1" w:styleId="285">
    <w:name w:val="H2 Char1"/>
    <w:qFormat/>
    <w:uiPriority w:val="0"/>
    <w:rPr>
      <w:rFonts w:ascii="Cambria" w:hAnsi="Cambria"/>
      <w:b/>
      <w:bCs/>
      <w:sz w:val="32"/>
      <w:szCs w:val="32"/>
    </w:rPr>
  </w:style>
  <w:style w:type="character" w:customStyle="1" w:styleId="286">
    <w:name w:val="Char Char4"/>
    <w:qFormat/>
    <w:uiPriority w:val="0"/>
    <w:rPr>
      <w:rFonts w:hint="default" w:ascii="Calibri" w:hAnsi="Calibri" w:eastAsia="宋体"/>
      <w:kern w:val="2"/>
      <w:sz w:val="21"/>
      <w:szCs w:val="22"/>
      <w:lang w:val="en-US" w:eastAsia="zh-CN" w:bidi="ar-SA"/>
    </w:rPr>
  </w:style>
  <w:style w:type="character" w:customStyle="1" w:styleId="287">
    <w:name w:val="正文文本缩进 2 Char"/>
    <w:qFormat/>
    <w:uiPriority w:val="0"/>
    <w:rPr>
      <w:kern w:val="2"/>
      <w:sz w:val="21"/>
    </w:rPr>
  </w:style>
  <w:style w:type="character" w:customStyle="1" w:styleId="288">
    <w:name w:val="签名 Char1"/>
    <w:link w:val="34"/>
    <w:qFormat/>
    <w:uiPriority w:val="0"/>
    <w:rPr>
      <w:rFonts w:eastAsia="楷体_GB2312"/>
      <w:kern w:val="2"/>
      <w:sz w:val="21"/>
    </w:rPr>
  </w:style>
  <w:style w:type="character" w:customStyle="1" w:styleId="289">
    <w:name w:val="标题2 Char"/>
    <w:link w:val="290"/>
    <w:qFormat/>
    <w:uiPriority w:val="0"/>
    <w:rPr>
      <w:rFonts w:ascii="仿宋" w:hAnsi="仿宋" w:eastAsia="仿宋"/>
      <w:b/>
      <w:bCs/>
      <w:color w:val="000000"/>
      <w:kern w:val="2"/>
      <w:sz w:val="24"/>
      <w:szCs w:val="24"/>
    </w:rPr>
  </w:style>
  <w:style w:type="paragraph" w:customStyle="1" w:styleId="290">
    <w:name w:val="标题2"/>
    <w:basedOn w:val="291"/>
    <w:link w:val="289"/>
    <w:qFormat/>
    <w:uiPriority w:val="0"/>
    <w:pPr>
      <w:tabs>
        <w:tab w:val="left" w:pos="425"/>
        <w:tab w:val="left" w:pos="709"/>
        <w:tab w:val="left" w:pos="851"/>
        <w:tab w:val="left" w:pos="1419"/>
      </w:tabs>
    </w:pPr>
    <w:rPr>
      <w:szCs w:val="24"/>
    </w:rPr>
  </w:style>
  <w:style w:type="paragraph" w:customStyle="1" w:styleId="291">
    <w:name w:val="三级"/>
    <w:basedOn w:val="3"/>
    <w:link w:val="292"/>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2">
    <w:name w:val="三级 Char"/>
    <w:link w:val="291"/>
    <w:qFormat/>
    <w:uiPriority w:val="0"/>
    <w:rPr>
      <w:rFonts w:ascii="仿宋" w:hAnsi="仿宋" w:eastAsia="仿宋"/>
      <w:b/>
      <w:bCs/>
      <w:color w:val="000000"/>
      <w:kern w:val="2"/>
      <w:sz w:val="32"/>
      <w:szCs w:val="32"/>
    </w:rPr>
  </w:style>
  <w:style w:type="character" w:customStyle="1" w:styleId="293">
    <w:name w:val="正文首行缩进 2 Char"/>
    <w:link w:val="49"/>
    <w:qFormat/>
    <w:uiPriority w:val="0"/>
    <w:rPr>
      <w:sz w:val="24"/>
      <w:szCs w:val="24"/>
    </w:rPr>
  </w:style>
  <w:style w:type="character" w:customStyle="1" w:styleId="294">
    <w:name w:val="正文首行缩进 Char Char Char1"/>
    <w:qFormat/>
    <w:uiPriority w:val="0"/>
    <w:rPr>
      <w:rFonts w:ascii="Times New Roman" w:hAnsi="Times New Roman"/>
      <w:kern w:val="2"/>
      <w:sz w:val="24"/>
      <w:szCs w:val="24"/>
    </w:rPr>
  </w:style>
  <w:style w:type="character" w:customStyle="1" w:styleId="295">
    <w:name w:val="标题 Char1"/>
    <w:qFormat/>
    <w:uiPriority w:val="0"/>
    <w:rPr>
      <w:rFonts w:ascii="Arial" w:hAnsi="Arial"/>
      <w:b/>
      <w:kern w:val="2"/>
      <w:sz w:val="36"/>
      <w:szCs w:val="24"/>
    </w:rPr>
  </w:style>
  <w:style w:type="character" w:customStyle="1" w:styleId="296">
    <w:name w:val="正文文本 字符"/>
    <w:qFormat/>
    <w:uiPriority w:val="0"/>
    <w:rPr>
      <w:rFonts w:eastAsia="宋体"/>
      <w:kern w:val="2"/>
      <w:sz w:val="21"/>
      <w:szCs w:val="24"/>
      <w:lang w:bidi="ar-SA"/>
    </w:rPr>
  </w:style>
  <w:style w:type="character" w:customStyle="1" w:styleId="297">
    <w:name w:val="正文文本缩进 Char"/>
    <w:qFormat/>
    <w:uiPriority w:val="0"/>
    <w:rPr>
      <w:kern w:val="2"/>
      <w:sz w:val="24"/>
    </w:rPr>
  </w:style>
  <w:style w:type="character" w:customStyle="1" w:styleId="298">
    <w:name w:val="题注 Char1"/>
    <w:link w:val="15"/>
    <w:qFormat/>
    <w:uiPriority w:val="0"/>
    <w:rPr>
      <w:rFonts w:ascii="Cambria" w:hAnsi="Cambria" w:eastAsia="黑体"/>
      <w:kern w:val="2"/>
      <w:sz w:val="21"/>
      <w:szCs w:val="24"/>
    </w:rPr>
  </w:style>
  <w:style w:type="character" w:customStyle="1" w:styleId="299">
    <w:name w:val="bt Char1"/>
    <w:qFormat/>
    <w:uiPriority w:val="0"/>
    <w:rPr>
      <w:rFonts w:ascii="Times New Roman" w:hAnsi="Times New Roman"/>
      <w:kern w:val="2"/>
      <w:sz w:val="24"/>
      <w:szCs w:val="24"/>
    </w:rPr>
  </w:style>
  <w:style w:type="character" w:customStyle="1" w:styleId="300">
    <w:name w:val="Char Char18"/>
    <w:qFormat/>
    <w:uiPriority w:val="0"/>
    <w:rPr>
      <w:rFonts w:hint="default" w:ascii="Cambria" w:hAnsi="Cambria" w:eastAsia="宋体"/>
      <w:b/>
      <w:bCs/>
      <w:sz w:val="32"/>
      <w:szCs w:val="32"/>
      <w:lang w:bidi="ar-SA"/>
    </w:rPr>
  </w:style>
  <w:style w:type="character" w:customStyle="1" w:styleId="301">
    <w:name w:val="四级 Char"/>
    <w:link w:val="302"/>
    <w:qFormat/>
    <w:uiPriority w:val="0"/>
    <w:rPr>
      <w:rFonts w:ascii="仿宋" w:hAnsi="仿宋" w:eastAsia="仿宋"/>
      <w:bCs/>
      <w:kern w:val="2"/>
      <w:sz w:val="32"/>
      <w:szCs w:val="32"/>
    </w:rPr>
  </w:style>
  <w:style w:type="paragraph" w:customStyle="1" w:styleId="302">
    <w:name w:val="四级"/>
    <w:basedOn w:val="5"/>
    <w:link w:val="301"/>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3">
    <w:name w:val="cnfont1"/>
    <w:basedOn w:val="52"/>
    <w:qFormat/>
    <w:uiPriority w:val="0"/>
  </w:style>
  <w:style w:type="character" w:customStyle="1" w:styleId="304">
    <w:name w:val="p141"/>
    <w:qFormat/>
    <w:uiPriority w:val="0"/>
    <w:rPr>
      <w:sz w:val="21"/>
      <w:szCs w:val="21"/>
    </w:rPr>
  </w:style>
  <w:style w:type="character" w:customStyle="1" w:styleId="305">
    <w:name w:val="正文文本缩进 3 Char"/>
    <w:qFormat/>
    <w:uiPriority w:val="0"/>
    <w:rPr>
      <w:kern w:val="2"/>
      <w:sz w:val="21"/>
    </w:rPr>
  </w:style>
  <w:style w:type="character" w:customStyle="1" w:styleId="306">
    <w:name w:val="Char Char13"/>
    <w:qFormat/>
    <w:uiPriority w:val="0"/>
    <w:rPr>
      <w:rFonts w:ascii="Cambria" w:hAnsi="Cambria" w:eastAsia="宋体"/>
      <w:sz w:val="24"/>
      <w:szCs w:val="24"/>
      <w:lang w:bidi="ar-SA"/>
    </w:rPr>
  </w:style>
  <w:style w:type="character" w:customStyle="1" w:styleId="307">
    <w:name w:val="正文文本 2 Char1"/>
    <w:link w:val="21"/>
    <w:qFormat/>
    <w:uiPriority w:val="0"/>
    <w:rPr>
      <w:kern w:val="2"/>
      <w:sz w:val="28"/>
    </w:rPr>
  </w:style>
  <w:style w:type="character" w:customStyle="1" w:styleId="308">
    <w:name w:val="Char Char5"/>
    <w:qFormat/>
    <w:uiPriority w:val="0"/>
    <w:rPr>
      <w:rFonts w:ascii="宋体" w:hAnsi="宋体" w:eastAsia="宋体"/>
      <w:b/>
      <w:bCs/>
      <w:szCs w:val="24"/>
      <w:lang w:bidi="ar-SA"/>
    </w:rPr>
  </w:style>
  <w:style w:type="character" w:customStyle="1" w:styleId="309">
    <w:name w:val="正文文本 2 Char"/>
    <w:qFormat/>
    <w:uiPriority w:val="0"/>
    <w:rPr>
      <w:kern w:val="2"/>
      <w:sz w:val="28"/>
    </w:rPr>
  </w:style>
  <w:style w:type="character" w:customStyle="1" w:styleId="310">
    <w:name w:val="Char Char6"/>
    <w:qFormat/>
    <w:uiPriority w:val="0"/>
    <w:rPr>
      <w:rFonts w:ascii="宋体" w:hAnsi="宋体" w:eastAsia="宋体"/>
      <w:szCs w:val="24"/>
      <w:lang w:bidi="ar-SA"/>
    </w:rPr>
  </w:style>
  <w:style w:type="character" w:customStyle="1" w:styleId="311">
    <w:name w:val="Char Char15"/>
    <w:qFormat/>
    <w:uiPriority w:val="0"/>
    <w:rPr>
      <w:rFonts w:hint="default" w:ascii="Cambria" w:hAnsi="Cambria" w:eastAsia="宋体"/>
      <w:b/>
      <w:bCs/>
      <w:sz w:val="24"/>
      <w:szCs w:val="24"/>
      <w:lang w:bidi="ar-SA"/>
    </w:rPr>
  </w:style>
  <w:style w:type="character" w:customStyle="1" w:styleId="312">
    <w:name w:val="H4 Char"/>
    <w:qFormat/>
    <w:uiPriority w:val="0"/>
    <w:rPr>
      <w:rFonts w:ascii="Cambria" w:hAnsi="Cambria" w:eastAsia="仿宋_GB2312"/>
      <w:b/>
      <w:bCs/>
      <w:sz w:val="32"/>
      <w:szCs w:val="28"/>
    </w:rPr>
  </w:style>
  <w:style w:type="character" w:customStyle="1" w:styleId="313">
    <w:name w:val="Char Char20"/>
    <w:qFormat/>
    <w:uiPriority w:val="0"/>
    <w:rPr>
      <w:rFonts w:eastAsia="宋体"/>
      <w:b/>
      <w:kern w:val="2"/>
      <w:sz w:val="28"/>
      <w:lang w:bidi="ar-SA"/>
    </w:rPr>
  </w:style>
  <w:style w:type="character" w:customStyle="1" w:styleId="314">
    <w:name w:val="正文文本缩进 3 Char1"/>
    <w:link w:val="41"/>
    <w:qFormat/>
    <w:uiPriority w:val="0"/>
    <w:rPr>
      <w:kern w:val="2"/>
      <w:sz w:val="21"/>
    </w:rPr>
  </w:style>
  <w:style w:type="character" w:customStyle="1" w:styleId="315">
    <w:name w:val="Char Char16"/>
    <w:qFormat/>
    <w:uiPriority w:val="0"/>
    <w:rPr>
      <w:rFonts w:hint="eastAsia" w:ascii="仿宋_GB2313" w:hAnsi="仿宋_GB2313" w:eastAsia="仿宋_GB2312"/>
      <w:b/>
      <w:bCs/>
      <w:sz w:val="32"/>
      <w:szCs w:val="28"/>
      <w:lang w:bidi="ar-SA"/>
    </w:rPr>
  </w:style>
  <w:style w:type="character" w:customStyle="1" w:styleId="316">
    <w:name w:val="Char Char7"/>
    <w:qFormat/>
    <w:uiPriority w:val="0"/>
    <w:rPr>
      <w:rFonts w:ascii="宋体" w:hAnsi="宋体" w:eastAsia="宋体"/>
      <w:sz w:val="24"/>
      <w:szCs w:val="24"/>
      <w:lang w:bidi="ar-SA"/>
    </w:rPr>
  </w:style>
  <w:style w:type="character" w:customStyle="1" w:styleId="317">
    <w:name w:val="日期 Char1"/>
    <w:link w:val="29"/>
    <w:qFormat/>
    <w:uiPriority w:val="0"/>
    <w:rPr>
      <w:rFonts w:ascii="宋体" w:hAnsi="宋体"/>
      <w:kern w:val="2"/>
      <w:sz w:val="24"/>
      <w:szCs w:val="24"/>
    </w:rPr>
  </w:style>
  <w:style w:type="character" w:customStyle="1" w:styleId="318">
    <w:name w:val="Char Char12"/>
    <w:qFormat/>
    <w:uiPriority w:val="0"/>
    <w:rPr>
      <w:rFonts w:hint="default" w:ascii="Cambria" w:hAnsi="Cambria" w:eastAsia="宋体"/>
      <w:szCs w:val="21"/>
      <w:lang w:bidi="ar-SA"/>
    </w:rPr>
  </w:style>
  <w:style w:type="character" w:customStyle="1" w:styleId="319">
    <w:name w:val="标题 4 Char"/>
    <w:qFormat/>
    <w:uiPriority w:val="0"/>
    <w:rPr>
      <w:rFonts w:ascii="Arial" w:hAnsi="Arial" w:eastAsia="黑体"/>
      <w:b/>
      <w:kern w:val="2"/>
      <w:sz w:val="24"/>
    </w:rPr>
  </w:style>
  <w:style w:type="character" w:customStyle="1" w:styleId="320">
    <w:name w:val="Char Char2"/>
    <w:qFormat/>
    <w:uiPriority w:val="0"/>
    <w:rPr>
      <w:rFonts w:ascii="宋体" w:hAnsi="宋体" w:eastAsia="宋体"/>
      <w:kern w:val="2"/>
      <w:sz w:val="24"/>
      <w:szCs w:val="24"/>
      <w:lang w:val="en-US" w:eastAsia="zh-CN" w:bidi="ar-SA"/>
    </w:rPr>
  </w:style>
  <w:style w:type="character" w:customStyle="1" w:styleId="321">
    <w:name w:val="*正文 Char"/>
    <w:link w:val="322"/>
    <w:qFormat/>
    <w:uiPriority w:val="0"/>
    <w:rPr>
      <w:rFonts w:ascii="宋体" w:hAnsi="宋体"/>
      <w:sz w:val="24"/>
      <w:szCs w:val="24"/>
    </w:rPr>
  </w:style>
  <w:style w:type="paragraph" w:customStyle="1" w:styleId="322">
    <w:name w:val="*正文"/>
    <w:basedOn w:val="1"/>
    <w:link w:val="321"/>
    <w:qFormat/>
    <w:uiPriority w:val="0"/>
    <w:pPr>
      <w:spacing w:line="360" w:lineRule="auto"/>
      <w:ind w:firstLine="200" w:firstLineChars="200"/>
    </w:pPr>
    <w:rPr>
      <w:rFonts w:ascii="宋体" w:hAnsi="宋体"/>
      <w:kern w:val="0"/>
      <w:sz w:val="24"/>
    </w:rPr>
  </w:style>
  <w:style w:type="character" w:customStyle="1" w:styleId="323">
    <w:name w:val="页脚 字符1"/>
    <w:qFormat/>
    <w:uiPriority w:val="0"/>
    <w:rPr>
      <w:rFonts w:eastAsia="宋体"/>
      <w:kern w:val="2"/>
      <w:sz w:val="18"/>
      <w:lang w:bidi="ar-SA"/>
    </w:rPr>
  </w:style>
  <w:style w:type="character" w:customStyle="1" w:styleId="324">
    <w:name w:val="GP正文[858D7CFB-ED40-4347-BF05-701D383B685F]"/>
    <w:link w:val="325"/>
    <w:qFormat/>
    <w:uiPriority w:val="0"/>
    <w:rPr>
      <w:rFonts w:ascii="宋体" w:hAnsi="宋体"/>
      <w:kern w:val="2"/>
      <w:sz w:val="24"/>
      <w:szCs w:val="24"/>
    </w:rPr>
  </w:style>
  <w:style w:type="paragraph" w:customStyle="1" w:styleId="325">
    <w:name w:val="GP正文"/>
    <w:basedOn w:val="1"/>
    <w:link w:val="324"/>
    <w:qFormat/>
    <w:uiPriority w:val="0"/>
    <w:pPr>
      <w:spacing w:line="360" w:lineRule="auto"/>
      <w:ind w:firstLine="200" w:firstLineChars="200"/>
      <w:jc w:val="left"/>
    </w:pPr>
    <w:rPr>
      <w:rFonts w:ascii="宋体" w:hAnsi="宋体"/>
      <w:sz w:val="24"/>
    </w:rPr>
  </w:style>
  <w:style w:type="character" w:customStyle="1" w:styleId="326">
    <w:name w:val="Char Char14"/>
    <w:qFormat/>
    <w:uiPriority w:val="0"/>
    <w:rPr>
      <w:rFonts w:ascii="Calibri" w:hAnsi="Calibri" w:eastAsia="宋体"/>
      <w:b/>
      <w:bCs/>
      <w:sz w:val="24"/>
      <w:szCs w:val="24"/>
      <w:lang w:bidi="ar-SA"/>
    </w:rPr>
  </w:style>
  <w:style w:type="character" w:customStyle="1" w:styleId="327">
    <w:name w:val="Char Char19"/>
    <w:qFormat/>
    <w:uiPriority w:val="0"/>
    <w:rPr>
      <w:rFonts w:ascii="Arial" w:hAnsi="Arial" w:eastAsia="黑体"/>
      <w:b/>
      <w:kern w:val="2"/>
      <w:sz w:val="24"/>
      <w:lang w:bidi="ar-SA"/>
    </w:rPr>
  </w:style>
  <w:style w:type="character" w:customStyle="1" w:styleId="328">
    <w:name w:val="正文文本 Char1"/>
    <w:qFormat/>
    <w:uiPriority w:val="0"/>
    <w:rPr>
      <w:kern w:val="2"/>
      <w:sz w:val="21"/>
      <w:szCs w:val="24"/>
    </w:rPr>
  </w:style>
  <w:style w:type="character" w:customStyle="1" w:styleId="329">
    <w:name w:val="二级 Char"/>
    <w:link w:val="330"/>
    <w:qFormat/>
    <w:uiPriority w:val="0"/>
    <w:rPr>
      <w:rFonts w:ascii="仿宋" w:hAnsi="仿宋" w:eastAsia="仿宋"/>
      <w:b/>
      <w:bCs/>
      <w:spacing w:val="24"/>
      <w:kern w:val="2"/>
      <w:sz w:val="32"/>
      <w:szCs w:val="32"/>
    </w:rPr>
  </w:style>
  <w:style w:type="paragraph" w:customStyle="1" w:styleId="330">
    <w:name w:val="二级"/>
    <w:basedOn w:val="4"/>
    <w:link w:val="329"/>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1">
    <w:name w:val="签名 Char"/>
    <w:qFormat/>
    <w:uiPriority w:val="0"/>
    <w:rPr>
      <w:rFonts w:eastAsia="楷体_GB2312"/>
      <w:kern w:val="2"/>
      <w:sz w:val="21"/>
    </w:rPr>
  </w:style>
  <w:style w:type="character" w:customStyle="1" w:styleId="332">
    <w:name w:val="Char Char"/>
    <w:qFormat/>
    <w:uiPriority w:val="0"/>
    <w:rPr>
      <w:rFonts w:hint="eastAsia" w:ascii="宋体" w:hAnsi="Courier New" w:eastAsia="宋体"/>
      <w:spacing w:val="-8"/>
      <w:kern w:val="2"/>
      <w:sz w:val="24"/>
      <w:lang w:val="en-US" w:eastAsia="zh-CN" w:bidi="ar-SA"/>
    </w:rPr>
  </w:style>
  <w:style w:type="character" w:customStyle="1" w:styleId="333">
    <w:name w:val="Char Char11"/>
    <w:qFormat/>
    <w:uiPriority w:val="0"/>
    <w:rPr>
      <w:rFonts w:hint="default" w:ascii="Calibri" w:hAnsi="Calibri" w:eastAsia="宋体"/>
      <w:sz w:val="18"/>
      <w:szCs w:val="18"/>
      <w:lang w:bidi="ar-SA"/>
    </w:rPr>
  </w:style>
  <w:style w:type="character" w:customStyle="1" w:styleId="334">
    <w:name w:val="页眉 字符1"/>
    <w:qFormat/>
    <w:uiPriority w:val="0"/>
    <w:rPr>
      <w:rFonts w:eastAsia="宋体"/>
      <w:kern w:val="2"/>
      <w:sz w:val="18"/>
      <w:szCs w:val="18"/>
      <w:lang w:bidi="ar-SA"/>
    </w:rPr>
  </w:style>
  <w:style w:type="character" w:customStyle="1" w:styleId="335">
    <w:name w:val="正文首行缩进 Char1"/>
    <w:qFormat/>
    <w:uiPriority w:val="0"/>
    <w:rPr>
      <w:kern w:val="2"/>
      <w:sz w:val="21"/>
    </w:rPr>
  </w:style>
  <w:style w:type="character" w:customStyle="1" w:styleId="336">
    <w:name w:val="页眉 Char1"/>
    <w:qFormat/>
    <w:uiPriority w:val="0"/>
    <w:rPr>
      <w:rFonts w:eastAsia="宋体"/>
      <w:kern w:val="2"/>
      <w:sz w:val="18"/>
      <w:szCs w:val="18"/>
      <w:lang w:val="en-US" w:eastAsia="zh-CN" w:bidi="ar-SA"/>
    </w:rPr>
  </w:style>
  <w:style w:type="character" w:customStyle="1" w:styleId="337">
    <w:name w:val="题注 Char"/>
    <w:qFormat/>
    <w:uiPriority w:val="0"/>
    <w:rPr>
      <w:rFonts w:ascii="Cambria" w:hAnsi="Cambria" w:eastAsia="黑体"/>
      <w:kern w:val="2"/>
      <w:lang w:bidi="ar-SA"/>
    </w:rPr>
  </w:style>
  <w:style w:type="character" w:customStyle="1" w:styleId="338">
    <w:name w:val="样式 标题 3 + 小四 Char"/>
    <w:qFormat/>
    <w:uiPriority w:val="0"/>
    <w:rPr>
      <w:rFonts w:ascii="宋体" w:hAnsi="宋体" w:cs="Arial"/>
      <w:b/>
      <w:bCs/>
      <w:smallCaps/>
      <w:sz w:val="24"/>
      <w:lang w:val="en-US" w:eastAsia="zh-CN"/>
    </w:rPr>
  </w:style>
  <w:style w:type="character" w:customStyle="1" w:styleId="339">
    <w:name w:val="unnamed21"/>
    <w:qFormat/>
    <w:uiPriority w:val="0"/>
    <w:rPr>
      <w:color w:val="CC6633"/>
      <w:u w:val="none"/>
    </w:rPr>
  </w:style>
  <w:style w:type="character" w:customStyle="1" w:styleId="340">
    <w:name w:val="16"/>
    <w:qFormat/>
    <w:uiPriority w:val="0"/>
    <w:rPr>
      <w:rFonts w:hint="eastAsia" w:ascii="宋体" w:hAnsi="宋体" w:eastAsia="宋体" w:cs="Arial"/>
      <w:b/>
      <w:bCs/>
      <w:smallCaps/>
      <w:kern w:val="2"/>
      <w:sz w:val="24"/>
      <w:szCs w:val="24"/>
    </w:rPr>
  </w:style>
  <w:style w:type="character" w:customStyle="1" w:styleId="341">
    <w:name w:val="正文文本缩进 字符"/>
    <w:qFormat/>
    <w:uiPriority w:val="0"/>
    <w:rPr>
      <w:rFonts w:eastAsia="宋体"/>
      <w:kern w:val="2"/>
      <w:sz w:val="24"/>
      <w:lang w:bidi="ar-SA"/>
    </w:rPr>
  </w:style>
  <w:style w:type="character" w:customStyle="1" w:styleId="342">
    <w:name w:val="Char Char8"/>
    <w:qFormat/>
    <w:uiPriority w:val="0"/>
    <w:rPr>
      <w:rFonts w:hint="default" w:ascii="Calibri" w:hAnsi="Calibri" w:eastAsia="宋体"/>
      <w:kern w:val="2"/>
      <w:sz w:val="21"/>
      <w:szCs w:val="22"/>
      <w:lang w:val="en-US" w:eastAsia="zh-CN" w:bidi="ar-SA"/>
    </w:rPr>
  </w:style>
  <w:style w:type="character" w:customStyle="1" w:styleId="343">
    <w:name w:val="H3 Char1"/>
    <w:qFormat/>
    <w:uiPriority w:val="0"/>
    <w:rPr>
      <w:rFonts w:ascii="仿宋_GB2312" w:eastAsia="仿宋_GB2312"/>
      <w:b/>
      <w:bCs/>
      <w:color w:val="000000"/>
      <w:kern w:val="2"/>
      <w:sz w:val="32"/>
      <w:szCs w:val="32"/>
    </w:rPr>
  </w:style>
  <w:style w:type="character" w:customStyle="1" w:styleId="344">
    <w:name w:val="Char Char1"/>
    <w:qFormat/>
    <w:uiPriority w:val="0"/>
    <w:rPr>
      <w:rFonts w:hint="eastAsia" w:ascii="宋体" w:hAnsi="宋体" w:eastAsia="宋体"/>
      <w:kern w:val="2"/>
      <w:sz w:val="21"/>
      <w:szCs w:val="24"/>
      <w:lang w:val="en-US" w:eastAsia="zh-CN" w:bidi="ar-SA"/>
    </w:rPr>
  </w:style>
  <w:style w:type="character" w:customStyle="1" w:styleId="345">
    <w:name w:val="Char Char10"/>
    <w:qFormat/>
    <w:uiPriority w:val="0"/>
    <w:rPr>
      <w:rFonts w:eastAsia="宋体"/>
      <w:kern w:val="2"/>
      <w:sz w:val="18"/>
      <w:szCs w:val="18"/>
      <w:lang w:val="en-US" w:eastAsia="zh-CN" w:bidi="ar-SA"/>
    </w:rPr>
  </w:style>
  <w:style w:type="character" w:customStyle="1" w:styleId="346">
    <w:name w:val="文档正文 Char"/>
    <w:link w:val="347"/>
    <w:qFormat/>
    <w:uiPriority w:val="0"/>
    <w:rPr>
      <w:rFonts w:ascii="Arial" w:hAnsi="Arial" w:cs="Arial"/>
      <w:bCs/>
      <w:kern w:val="2"/>
      <w:sz w:val="24"/>
      <w:szCs w:val="24"/>
    </w:rPr>
  </w:style>
  <w:style w:type="paragraph" w:customStyle="1" w:styleId="347">
    <w:name w:val="文档正文"/>
    <w:basedOn w:val="1"/>
    <w:link w:val="346"/>
    <w:qFormat/>
    <w:uiPriority w:val="0"/>
    <w:rPr>
      <w:rFonts w:ascii="Arial" w:hAnsi="Arial" w:cs="Arial"/>
      <w:bCs/>
      <w:sz w:val="24"/>
    </w:rPr>
  </w:style>
  <w:style w:type="character" w:customStyle="1" w:styleId="348">
    <w:name w:val="正文文本 2 Char2"/>
    <w:basedOn w:val="52"/>
    <w:semiHidden/>
    <w:qFormat/>
    <w:uiPriority w:val="0"/>
    <w:rPr>
      <w:kern w:val="2"/>
      <w:sz w:val="21"/>
      <w:szCs w:val="24"/>
    </w:rPr>
  </w:style>
  <w:style w:type="character" w:customStyle="1" w:styleId="349">
    <w:name w:val="标题 字符1"/>
    <w:basedOn w:val="52"/>
    <w:qFormat/>
    <w:uiPriority w:val="10"/>
    <w:rPr>
      <w:rFonts w:asciiTheme="majorHAnsi" w:hAnsiTheme="majorHAnsi" w:eastAsiaTheme="majorEastAsia" w:cstheme="majorBidi"/>
      <w:b/>
      <w:bCs/>
      <w:kern w:val="2"/>
      <w:sz w:val="32"/>
      <w:szCs w:val="32"/>
    </w:rPr>
  </w:style>
  <w:style w:type="character" w:customStyle="1" w:styleId="350">
    <w:name w:val="正文首行缩进 2 Char1"/>
    <w:basedOn w:val="75"/>
    <w:qFormat/>
    <w:uiPriority w:val="0"/>
    <w:rPr>
      <w:kern w:val="2"/>
      <w:sz w:val="21"/>
      <w:szCs w:val="24"/>
    </w:rPr>
  </w:style>
  <w:style w:type="character" w:customStyle="1" w:styleId="351">
    <w:name w:val="签名 Char2"/>
    <w:basedOn w:val="52"/>
    <w:semiHidden/>
    <w:qFormat/>
    <w:uiPriority w:val="0"/>
    <w:rPr>
      <w:kern w:val="2"/>
      <w:sz w:val="21"/>
      <w:szCs w:val="24"/>
    </w:rPr>
  </w:style>
  <w:style w:type="character" w:customStyle="1" w:styleId="352">
    <w:name w:val="正文文本缩进 3 Char2"/>
    <w:basedOn w:val="52"/>
    <w:semiHidden/>
    <w:qFormat/>
    <w:uiPriority w:val="0"/>
    <w:rPr>
      <w:kern w:val="2"/>
      <w:sz w:val="16"/>
      <w:szCs w:val="16"/>
    </w:rPr>
  </w:style>
  <w:style w:type="character" w:customStyle="1" w:styleId="353">
    <w:name w:val="日期 Char2"/>
    <w:basedOn w:val="52"/>
    <w:semiHidden/>
    <w:qFormat/>
    <w:uiPriority w:val="0"/>
    <w:rPr>
      <w:kern w:val="2"/>
      <w:sz w:val="21"/>
      <w:szCs w:val="24"/>
    </w:rPr>
  </w:style>
  <w:style w:type="paragraph" w:customStyle="1" w:styleId="354">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6">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7">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8">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9">
    <w:name w:val="Table Heading"/>
    <w:basedOn w:val="1"/>
    <w:qFormat/>
    <w:uiPriority w:val="0"/>
    <w:pPr>
      <w:widowControl/>
      <w:jc w:val="center"/>
    </w:pPr>
    <w:rPr>
      <w:rFonts w:ascii="Arial" w:hAnsi="Arial"/>
      <w:b/>
      <w:kern w:val="0"/>
      <w:sz w:val="18"/>
      <w:szCs w:val="20"/>
    </w:rPr>
  </w:style>
  <w:style w:type="paragraph" w:customStyle="1" w:styleId="360">
    <w:name w:val="4"/>
    <w:basedOn w:val="1"/>
    <w:next w:val="1"/>
    <w:qFormat/>
    <w:uiPriority w:val="0"/>
  </w:style>
  <w:style w:type="paragraph" w:customStyle="1" w:styleId="36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2">
    <w:name w:val="--规划正文"/>
    <w:basedOn w:val="1"/>
    <w:qFormat/>
    <w:uiPriority w:val="0"/>
    <w:pPr>
      <w:spacing w:line="360" w:lineRule="auto"/>
      <w:ind w:firstLine="200" w:firstLineChars="200"/>
    </w:pPr>
    <w:rPr>
      <w:szCs w:val="20"/>
    </w:rPr>
  </w:style>
  <w:style w:type="paragraph" w:customStyle="1" w:styleId="363">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4">
    <w:name w:val="修订1"/>
    <w:qFormat/>
    <w:uiPriority w:val="99"/>
    <w:rPr>
      <w:rFonts w:ascii="Times New Roman" w:hAnsi="Times New Roman" w:eastAsia="宋体" w:cs="Times New Roman"/>
      <w:kern w:val="2"/>
      <w:sz w:val="21"/>
      <w:szCs w:val="22"/>
      <w:lang w:val="en-US" w:eastAsia="zh-CN" w:bidi="ar-SA"/>
    </w:rPr>
  </w:style>
  <w:style w:type="paragraph" w:customStyle="1" w:styleId="365">
    <w:name w:val="样式2"/>
    <w:basedOn w:val="26"/>
    <w:qFormat/>
    <w:uiPriority w:val="0"/>
    <w:pPr>
      <w:tabs>
        <w:tab w:val="right" w:leader="dot" w:pos="9458"/>
      </w:tabs>
    </w:pPr>
    <w:rPr>
      <w:rFonts w:ascii="Arial" w:cs="Arial"/>
      <w:i/>
    </w:rPr>
  </w:style>
  <w:style w:type="paragraph" w:customStyle="1" w:styleId="366">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7">
    <w:name w:val="l2"/>
    <w:basedOn w:val="1"/>
    <w:qFormat/>
    <w:uiPriority w:val="0"/>
    <w:pPr>
      <w:keepLines/>
      <w:widowControl/>
      <w:spacing w:beforeLines="50" w:afterLines="50" w:line="300" w:lineRule="auto"/>
    </w:pPr>
    <w:rPr>
      <w:rFonts w:ascii="Arial" w:hAnsi="Arial"/>
      <w:bCs/>
    </w:rPr>
  </w:style>
  <w:style w:type="paragraph" w:customStyle="1" w:styleId="368">
    <w:name w:val="样式5"/>
    <w:basedOn w:val="369"/>
    <w:next w:val="369"/>
    <w:qFormat/>
    <w:uiPriority w:val="0"/>
    <w:pPr>
      <w:tabs>
        <w:tab w:val="right" w:leader="dot" w:pos="9458"/>
      </w:tabs>
    </w:pPr>
  </w:style>
  <w:style w:type="paragraph" w:customStyle="1" w:styleId="369">
    <w:name w:val="样式4"/>
    <w:basedOn w:val="35"/>
    <w:qFormat/>
    <w:uiPriority w:val="0"/>
    <w:pPr>
      <w:tabs>
        <w:tab w:val="right" w:leader="dot" w:pos="9458"/>
      </w:tabs>
    </w:pPr>
    <w:rPr>
      <w:b w:val="0"/>
    </w:rPr>
  </w:style>
  <w:style w:type="paragraph" w:customStyle="1" w:styleId="370">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2">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3">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4">
    <w:name w:val="Table Body"/>
    <w:basedOn w:val="1"/>
    <w:qFormat/>
    <w:uiPriority w:val="0"/>
    <w:pPr>
      <w:widowControl/>
      <w:jc w:val="center"/>
    </w:pPr>
    <w:rPr>
      <w:rFonts w:ascii="Arial" w:hAnsi="Arial"/>
      <w:snapToGrid w:val="0"/>
      <w:kern w:val="0"/>
      <w:sz w:val="18"/>
      <w:szCs w:val="20"/>
    </w:rPr>
  </w:style>
  <w:style w:type="paragraph" w:customStyle="1" w:styleId="375">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6">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7">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8">
    <w:name w:val="签名 - 公司"/>
    <w:basedOn w:val="34"/>
    <w:next w:val="379"/>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9">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80">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1">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2">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3">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4">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5">
    <w:name w:val="正文缩进1"/>
    <w:basedOn w:val="1"/>
    <w:qFormat/>
    <w:uiPriority w:val="0"/>
    <w:pPr>
      <w:ind w:firstLine="567"/>
    </w:pPr>
    <w:rPr>
      <w:spacing w:val="20"/>
      <w:sz w:val="24"/>
      <w:szCs w:val="20"/>
    </w:rPr>
  </w:style>
  <w:style w:type="paragraph" w:customStyle="1" w:styleId="386">
    <w:name w:val="_正文"/>
    <w:basedOn w:val="1"/>
    <w:qFormat/>
    <w:uiPriority w:val="99"/>
    <w:pPr>
      <w:spacing w:line="360" w:lineRule="auto"/>
      <w:ind w:firstLine="200" w:firstLineChars="200"/>
    </w:pPr>
    <w:rPr>
      <w:rFonts w:ascii="宋体" w:hAnsi="宋体"/>
      <w:sz w:val="24"/>
    </w:rPr>
  </w:style>
  <w:style w:type="paragraph" w:customStyle="1" w:styleId="387">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8">
    <w:name w:val="列出段落6"/>
    <w:basedOn w:val="1"/>
    <w:qFormat/>
    <w:uiPriority w:val="0"/>
    <w:pPr>
      <w:ind w:firstLine="420" w:firstLineChars="200"/>
    </w:pPr>
    <w:rPr>
      <w:rFonts w:ascii="仿宋_GB2312" w:eastAsia="仿宋_GB2312" w:cs="宋体"/>
      <w:spacing w:val="6"/>
      <w:sz w:val="30"/>
      <w:szCs w:val="30"/>
    </w:rPr>
  </w:style>
  <w:style w:type="paragraph" w:customStyle="1" w:styleId="389">
    <w:name w:val="_Style 15"/>
    <w:basedOn w:val="1"/>
    <w:qFormat/>
    <w:uiPriority w:val="0"/>
  </w:style>
  <w:style w:type="paragraph" w:customStyle="1" w:styleId="390">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1">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2">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3">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4">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7">
    <w:name w:val="样式"/>
    <w:basedOn w:val="1"/>
    <w:next w:val="23"/>
    <w:qFormat/>
    <w:uiPriority w:val="0"/>
    <w:pPr>
      <w:ind w:left="572" w:right="32" w:firstLine="478"/>
    </w:pPr>
    <w:rPr>
      <w:szCs w:val="21"/>
    </w:rPr>
  </w:style>
  <w:style w:type="paragraph" w:customStyle="1" w:styleId="398">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9">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400">
    <w:name w:val="图表"/>
    <w:basedOn w:val="1"/>
    <w:qFormat/>
    <w:uiPriority w:val="0"/>
    <w:pPr>
      <w:spacing w:line="360" w:lineRule="auto"/>
      <w:ind w:hanging="420"/>
      <w:jc w:val="center"/>
    </w:pPr>
    <w:rPr>
      <w:sz w:val="24"/>
      <w:szCs w:val="20"/>
    </w:rPr>
  </w:style>
  <w:style w:type="paragraph" w:customStyle="1" w:styleId="401">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2">
    <w:name w:val="正文_0"/>
    <w:basedOn w:val="1"/>
    <w:qFormat/>
    <w:uiPriority w:val="0"/>
  </w:style>
  <w:style w:type="paragraph" w:customStyle="1" w:styleId="403">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4">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5">
    <w:name w:val="简单回函地址"/>
    <w:basedOn w:val="1"/>
    <w:qFormat/>
    <w:uiPriority w:val="0"/>
  </w:style>
  <w:style w:type="paragraph" w:customStyle="1" w:styleId="40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7">
    <w:name w:val="样式3"/>
    <w:basedOn w:val="26"/>
    <w:qFormat/>
    <w:uiPriority w:val="0"/>
    <w:pPr>
      <w:tabs>
        <w:tab w:val="right" w:leader="dot" w:pos="9458"/>
      </w:tabs>
    </w:pPr>
    <w:rPr>
      <w:i/>
    </w:rPr>
  </w:style>
  <w:style w:type="paragraph" w:customStyle="1" w:styleId="408">
    <w:name w:val="msolistparagraph"/>
    <w:basedOn w:val="1"/>
    <w:qFormat/>
    <w:uiPriority w:val="0"/>
    <w:pPr>
      <w:ind w:firstLine="420" w:firstLineChars="200"/>
    </w:pPr>
    <w:rPr>
      <w:rFonts w:ascii="Calibri" w:hAnsi="Calibri"/>
      <w:szCs w:val="22"/>
    </w:rPr>
  </w:style>
  <w:style w:type="paragraph" w:customStyle="1" w:styleId="409">
    <w:name w:val="Char Char16 Char Char"/>
    <w:basedOn w:val="1"/>
    <w:qFormat/>
    <w:uiPriority w:val="0"/>
    <w:rPr>
      <w:rFonts w:ascii="Tahoma" w:hAnsi="Tahoma"/>
      <w:sz w:val="24"/>
      <w:szCs w:val="20"/>
    </w:rPr>
  </w:style>
  <w:style w:type="paragraph" w:customStyle="1" w:styleId="410">
    <w:name w:val="正文内容"/>
    <w:basedOn w:val="1"/>
    <w:qFormat/>
    <w:uiPriority w:val="0"/>
    <w:rPr>
      <w:rFonts w:ascii="Arial" w:hAnsi="Arial"/>
      <w:spacing w:val="-12"/>
      <w:szCs w:val="20"/>
    </w:rPr>
  </w:style>
  <w:style w:type="paragraph" w:customStyle="1" w:styleId="41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2">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3">
    <w:name w:val="WPSOffice手动目录 1"/>
    <w:qFormat/>
    <w:uiPriority w:val="0"/>
    <w:rPr>
      <w:rFonts w:ascii="Times New Roman" w:hAnsi="Times New Roman" w:eastAsia="宋体" w:cs="Times New Roman"/>
      <w:lang w:val="en-US" w:eastAsia="zh-CN" w:bidi="ar-SA"/>
    </w:rPr>
  </w:style>
  <w:style w:type="paragraph" w:customStyle="1" w:styleId="414">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5">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6">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7">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9">
    <w:name w:val="Char1 Char Char Char Char Char Char Char Char"/>
    <w:basedOn w:val="1"/>
    <w:qFormat/>
    <w:uiPriority w:val="0"/>
  </w:style>
  <w:style w:type="paragraph" w:customStyle="1" w:styleId="420">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1">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2">
    <w:name w:val="标题5"/>
    <w:basedOn w:val="1"/>
    <w:qFormat/>
    <w:uiPriority w:val="0"/>
    <w:pPr>
      <w:spacing w:before="120" w:after="120"/>
    </w:pPr>
    <w:rPr>
      <w:rFonts w:ascii="宋体"/>
      <w:b/>
      <w:sz w:val="28"/>
    </w:rPr>
  </w:style>
  <w:style w:type="paragraph" w:customStyle="1" w:styleId="423">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4">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5">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6">
    <w:name w:val="Char4"/>
    <w:basedOn w:val="1"/>
    <w:qFormat/>
    <w:uiPriority w:val="0"/>
    <w:pPr>
      <w:ind w:left="980" w:hanging="420"/>
    </w:pPr>
    <w:rPr>
      <w:sz w:val="24"/>
    </w:rPr>
  </w:style>
  <w:style w:type="paragraph" w:customStyle="1" w:styleId="427">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8">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9">
    <w:name w:val="样式 首行缩进:  0.85 厘米"/>
    <w:basedOn w:val="1"/>
    <w:qFormat/>
    <w:uiPriority w:val="0"/>
    <w:pPr>
      <w:ind w:firstLine="480" w:firstLineChars="200"/>
    </w:pPr>
    <w:rPr>
      <w:rFonts w:cs="宋体"/>
      <w:szCs w:val="20"/>
    </w:rPr>
  </w:style>
  <w:style w:type="paragraph" w:customStyle="1" w:styleId="430">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2">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3">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4">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7">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8">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4">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5">
    <w:name w:val="列出段落 Char"/>
    <w:link w:val="456"/>
    <w:qFormat/>
    <w:uiPriority w:val="34"/>
    <w:rPr>
      <w:kern w:val="2"/>
      <w:sz w:val="21"/>
      <w:szCs w:val="24"/>
    </w:rPr>
  </w:style>
  <w:style w:type="paragraph" w:styleId="456">
    <w:name w:val="List Paragraph"/>
    <w:basedOn w:val="1"/>
    <w:link w:val="455"/>
    <w:qFormat/>
    <w:uiPriority w:val="34"/>
    <w:pPr>
      <w:ind w:firstLine="420" w:firstLineChars="200"/>
    </w:pPr>
  </w:style>
  <w:style w:type="paragraph" w:customStyle="1" w:styleId="457">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8">
    <w:name w:val="评价"/>
    <w:basedOn w:val="1"/>
    <w:qFormat/>
    <w:uiPriority w:val="0"/>
    <w:pPr>
      <w:spacing w:afterLines="20"/>
      <w:ind w:firstLine="1446" w:firstLineChars="200"/>
    </w:pPr>
    <w:rPr>
      <w:rFonts w:ascii="Calibri" w:hAnsi="Calibri"/>
      <w:sz w:val="24"/>
    </w:rPr>
  </w:style>
  <w:style w:type="character" w:customStyle="1" w:styleId="459">
    <w:name w:val="正文文本 3 Char"/>
    <w:basedOn w:val="52"/>
    <w:link w:val="19"/>
    <w:qFormat/>
    <w:uiPriority w:val="0"/>
    <w:rPr>
      <w:kern w:val="2"/>
      <w:sz w:val="16"/>
      <w:szCs w:val="16"/>
    </w:rPr>
  </w:style>
  <w:style w:type="character" w:customStyle="1" w:styleId="460">
    <w:name w:val="content"/>
    <w:basedOn w:val="52"/>
    <w:qFormat/>
    <w:uiPriority w:val="0"/>
  </w:style>
  <w:style w:type="character" w:customStyle="1" w:styleId="461">
    <w:name w:val="ca-3"/>
    <w:basedOn w:val="52"/>
    <w:qFormat/>
    <w:uiPriority w:val="0"/>
  </w:style>
  <w:style w:type="character" w:customStyle="1" w:styleId="462">
    <w:name w:val="textcontents1"/>
    <w:qFormat/>
    <w:uiPriority w:val="0"/>
    <w:rPr>
      <w:rFonts w:hint="default" w:ascii="ˎ̥" w:hAnsi="ˎ̥"/>
      <w:sz w:val="21"/>
      <w:szCs w:val="21"/>
    </w:rPr>
  </w:style>
  <w:style w:type="character" w:customStyle="1" w:styleId="463">
    <w:name w:val="脚注文本 Char1"/>
    <w:qFormat/>
    <w:uiPriority w:val="0"/>
    <w:rPr>
      <w:kern w:val="2"/>
      <w:sz w:val="18"/>
      <w:szCs w:val="18"/>
    </w:rPr>
  </w:style>
  <w:style w:type="character" w:customStyle="1" w:styleId="464">
    <w:name w:val="脚注文本 Char"/>
    <w:link w:val="39"/>
    <w:qFormat/>
    <w:uiPriority w:val="0"/>
    <w:rPr>
      <w:kern w:val="2"/>
      <w:sz w:val="18"/>
      <w:szCs w:val="18"/>
    </w:rPr>
  </w:style>
  <w:style w:type="character" w:customStyle="1" w:styleId="465">
    <w:name w:val="正文首行缩进（绿盟科技） Char"/>
    <w:link w:val="466"/>
    <w:qFormat/>
    <w:uiPriority w:val="0"/>
    <w:rPr>
      <w:rFonts w:ascii="Arial" w:hAnsi="Arial"/>
      <w:szCs w:val="21"/>
    </w:rPr>
  </w:style>
  <w:style w:type="paragraph" w:customStyle="1" w:styleId="466">
    <w:name w:val="正文首行缩进（绿盟科技）"/>
    <w:basedOn w:val="1"/>
    <w:link w:val="465"/>
    <w:qFormat/>
    <w:uiPriority w:val="0"/>
    <w:pPr>
      <w:widowControl/>
      <w:spacing w:after="50" w:line="300" w:lineRule="auto"/>
      <w:ind w:firstLine="200" w:firstLineChars="200"/>
      <w:jc w:val="left"/>
    </w:pPr>
    <w:rPr>
      <w:rFonts w:ascii="Arial" w:hAnsi="Arial"/>
      <w:kern w:val="0"/>
      <w:sz w:val="20"/>
      <w:szCs w:val="21"/>
    </w:rPr>
  </w:style>
  <w:style w:type="character" w:customStyle="1" w:styleId="467">
    <w:name w:val="c lh15"/>
    <w:basedOn w:val="52"/>
    <w:qFormat/>
    <w:uiPriority w:val="0"/>
  </w:style>
  <w:style w:type="character" w:customStyle="1" w:styleId="468">
    <w:name w:val="Char Char21"/>
    <w:qFormat/>
    <w:uiPriority w:val="0"/>
    <w:rPr>
      <w:b/>
      <w:bCs/>
      <w:kern w:val="2"/>
      <w:sz w:val="32"/>
      <w:szCs w:val="32"/>
    </w:rPr>
  </w:style>
  <w:style w:type="character" w:customStyle="1" w:styleId="469">
    <w:name w:val="content1"/>
    <w:qFormat/>
    <w:uiPriority w:val="0"/>
    <w:rPr>
      <w:rFonts w:hint="default" w:ascii="??" w:hAnsi="??"/>
      <w:sz w:val="16"/>
      <w:szCs w:val="16"/>
      <w:u w:val="none"/>
    </w:rPr>
  </w:style>
  <w:style w:type="character" w:customStyle="1" w:styleId="470">
    <w:name w:val="text21"/>
    <w:basedOn w:val="52"/>
    <w:qFormat/>
    <w:uiPriority w:val="0"/>
  </w:style>
  <w:style w:type="character" w:customStyle="1" w:styleId="471">
    <w:name w:val="apple-style-span"/>
    <w:basedOn w:val="52"/>
    <w:qFormat/>
    <w:uiPriority w:val="0"/>
  </w:style>
  <w:style w:type="paragraph" w:customStyle="1" w:styleId="472">
    <w:name w:val="缺省文本"/>
    <w:basedOn w:val="1"/>
    <w:qFormat/>
    <w:uiPriority w:val="0"/>
    <w:pPr>
      <w:autoSpaceDE w:val="0"/>
      <w:autoSpaceDN w:val="0"/>
      <w:adjustRightInd w:val="0"/>
      <w:jc w:val="left"/>
    </w:pPr>
    <w:rPr>
      <w:kern w:val="0"/>
      <w:sz w:val="24"/>
    </w:rPr>
  </w:style>
  <w:style w:type="paragraph" w:customStyle="1" w:styleId="473">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4">
    <w:name w:val="1"/>
    <w:basedOn w:val="1"/>
    <w:next w:val="27"/>
    <w:qFormat/>
    <w:uiPriority w:val="0"/>
    <w:rPr>
      <w:rFonts w:ascii="宋体" w:hAnsi="Courier New"/>
      <w:szCs w:val="20"/>
    </w:rPr>
  </w:style>
  <w:style w:type="paragraph" w:customStyle="1" w:styleId="475">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6">
    <w:name w:val="Char Char Char Char Char Char Char1"/>
    <w:basedOn w:val="1"/>
    <w:qFormat/>
    <w:uiPriority w:val="0"/>
    <w:pPr>
      <w:widowControl/>
      <w:spacing w:after="160" w:line="240" w:lineRule="exact"/>
      <w:jc w:val="left"/>
    </w:pPr>
  </w:style>
  <w:style w:type="paragraph" w:customStyle="1" w:styleId="477">
    <w:name w:val="USE 1"/>
    <w:basedOn w:val="1"/>
    <w:qFormat/>
    <w:uiPriority w:val="0"/>
    <w:pPr>
      <w:spacing w:line="200" w:lineRule="atLeast"/>
      <w:jc w:val="left"/>
    </w:pPr>
    <w:rPr>
      <w:rFonts w:ascii="宋体" w:hAnsi="宋体"/>
      <w:b/>
      <w:sz w:val="24"/>
      <w:szCs w:val="28"/>
    </w:rPr>
  </w:style>
  <w:style w:type="paragraph" w:customStyle="1" w:styleId="478">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9">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0">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1">
    <w:name w:val="_Style 54"/>
    <w:basedOn w:val="1"/>
    <w:next w:val="27"/>
    <w:qFormat/>
    <w:uiPriority w:val="0"/>
    <w:rPr>
      <w:rFonts w:ascii="宋体" w:hAnsi="Courier New"/>
      <w:szCs w:val="20"/>
    </w:rPr>
  </w:style>
  <w:style w:type="character" w:customStyle="1" w:styleId="482">
    <w:name w:val="脚注文本 Char2"/>
    <w:basedOn w:val="52"/>
    <w:link w:val="39"/>
    <w:semiHidden/>
    <w:qFormat/>
    <w:uiPriority w:val="0"/>
    <w:rPr>
      <w:kern w:val="2"/>
      <w:sz w:val="18"/>
      <w:szCs w:val="18"/>
    </w:rPr>
  </w:style>
  <w:style w:type="paragraph" w:customStyle="1" w:styleId="483">
    <w:name w:val="_Style 56"/>
    <w:basedOn w:val="1"/>
    <w:next w:val="27"/>
    <w:qFormat/>
    <w:uiPriority w:val="0"/>
    <w:rPr>
      <w:rFonts w:ascii="宋体" w:hAnsi="Courier New"/>
      <w:szCs w:val="20"/>
    </w:rPr>
  </w:style>
  <w:style w:type="paragraph" w:customStyle="1" w:styleId="484">
    <w:name w:val="Char Char Char Char2"/>
    <w:basedOn w:val="1"/>
    <w:qFormat/>
    <w:uiPriority w:val="0"/>
    <w:pPr>
      <w:widowControl/>
      <w:spacing w:after="160" w:line="240" w:lineRule="exact"/>
      <w:jc w:val="center"/>
    </w:pPr>
  </w:style>
  <w:style w:type="paragraph" w:customStyle="1" w:styleId="485">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6">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7">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8">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9">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90">
    <w:name w:val="Char2 Char Char Char Char Char Char"/>
    <w:basedOn w:val="1"/>
    <w:qFormat/>
    <w:uiPriority w:val="0"/>
    <w:pPr>
      <w:widowControl/>
      <w:spacing w:after="160" w:line="240" w:lineRule="exact"/>
      <w:jc w:val="left"/>
    </w:pPr>
  </w:style>
  <w:style w:type="paragraph" w:customStyle="1" w:styleId="491">
    <w:name w:val="_Style 50"/>
    <w:basedOn w:val="1"/>
    <w:next w:val="30"/>
    <w:qFormat/>
    <w:uiPriority w:val="0"/>
    <w:pPr>
      <w:adjustRightInd w:val="0"/>
      <w:snapToGrid w:val="0"/>
      <w:spacing w:line="300" w:lineRule="auto"/>
      <w:ind w:firstLine="630" w:firstLineChars="300"/>
    </w:pPr>
    <w:rPr>
      <w:snapToGrid w:val="0"/>
      <w:kern w:val="0"/>
    </w:rPr>
  </w:style>
  <w:style w:type="paragraph" w:customStyle="1" w:styleId="492">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3">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4">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5">
    <w:name w:val="5"/>
    <w:basedOn w:val="1"/>
    <w:next w:val="27"/>
    <w:qFormat/>
    <w:uiPriority w:val="0"/>
    <w:rPr>
      <w:rFonts w:ascii="宋体" w:hAnsi="Courier New"/>
      <w:szCs w:val="20"/>
    </w:rPr>
  </w:style>
  <w:style w:type="paragraph" w:customStyle="1" w:styleId="496">
    <w:name w:val="Char Char Char"/>
    <w:basedOn w:val="1"/>
    <w:qFormat/>
    <w:uiPriority w:val="0"/>
    <w:rPr>
      <w:szCs w:val="20"/>
    </w:rPr>
  </w:style>
  <w:style w:type="paragraph" w:customStyle="1" w:styleId="497">
    <w:name w:val="Char2"/>
    <w:basedOn w:val="1"/>
    <w:qFormat/>
    <w:uiPriority w:val="0"/>
    <w:rPr>
      <w:rFonts w:ascii="Tahoma" w:hAnsi="Tahoma"/>
      <w:sz w:val="24"/>
      <w:szCs w:val="20"/>
    </w:rPr>
  </w:style>
  <w:style w:type="paragraph" w:customStyle="1" w:styleId="498">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9">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500">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1">
    <w:name w:val="6"/>
    <w:basedOn w:val="1"/>
    <w:next w:val="27"/>
    <w:qFormat/>
    <w:uiPriority w:val="0"/>
    <w:rPr>
      <w:rFonts w:ascii="宋体" w:hAnsi="Courier New"/>
      <w:szCs w:val="20"/>
    </w:rPr>
  </w:style>
  <w:style w:type="paragraph" w:customStyle="1" w:styleId="502">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3">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4">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6">
    <w:name w:val="Ｒ07-正!!文 Char Char"/>
    <w:link w:val="507"/>
    <w:qFormat/>
    <w:uiPriority w:val="0"/>
    <w:rPr>
      <w:rFonts w:ascii="宋体" w:hAnsi="宋体" w:cs="宋体"/>
      <w:snapToGrid w:val="0"/>
      <w:spacing w:val="4"/>
      <w:kern w:val="2"/>
      <w:sz w:val="24"/>
      <w:szCs w:val="24"/>
    </w:rPr>
  </w:style>
  <w:style w:type="paragraph" w:customStyle="1" w:styleId="507">
    <w:name w:val="Ｒ07-正!!文"/>
    <w:link w:val="506"/>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8">
    <w:name w:val="Ｒ07-!正! Char Char"/>
    <w:link w:val="509"/>
    <w:qFormat/>
    <w:uiPriority w:val="0"/>
    <w:rPr>
      <w:rFonts w:ascii="宋体" w:hAnsi="宋体" w:cs="宋体"/>
      <w:snapToGrid w:val="0"/>
      <w:spacing w:val="8"/>
      <w:kern w:val="2"/>
      <w:sz w:val="24"/>
      <w:szCs w:val="24"/>
    </w:rPr>
  </w:style>
  <w:style w:type="paragraph" w:customStyle="1" w:styleId="509">
    <w:name w:val="Ｒ07-!正!"/>
    <w:link w:val="508"/>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10">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1">
    <w:name w:val="Table Normal"/>
    <w:semiHidden/>
    <w:unhideWhenUsed/>
    <w:qFormat/>
    <w:uiPriority w:val="0"/>
    <w:tblPr>
      <w:tblCellMar>
        <w:top w:w="0" w:type="dxa"/>
        <w:left w:w="0" w:type="dxa"/>
        <w:bottom w:w="0" w:type="dxa"/>
        <w:right w:w="0" w:type="dxa"/>
      </w:tblCellMar>
    </w:tblPr>
  </w:style>
  <w:style w:type="table" w:customStyle="1" w:styleId="512">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87</Pages>
  <Words>2454</Words>
  <Characters>2550</Characters>
  <Lines>398</Lines>
  <Paragraphs>112</Paragraphs>
  <TotalTime>1</TotalTime>
  <ScaleCrop>false</ScaleCrop>
  <LinksUpToDate>false</LinksUpToDate>
  <CharactersWithSpaces>2688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中正--绮</cp:lastModifiedBy>
  <cp:lastPrinted>2020-05-26T01:03:00Z</cp:lastPrinted>
  <dcterms:modified xsi:type="dcterms:W3CDTF">2026-02-24T07:58:05Z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E7EFCA99BA2A42C1A83BB3F37221F387</vt:lpwstr>
  </property>
  <property fmtid="{D5CDD505-2E9C-101B-9397-08002B2CF9AE}" pid="4" name="KSOTemplateDocerSaveRecord">
    <vt:lpwstr>eyJoZGlkIjoiY2Y5OTA2MGI3MGFmOGU0NTE2YWU2ZGI5ZDJmMmNkMGUiLCJ1c2VySWQiOiI3MDgxMTIyMzEifQ==</vt:lpwstr>
  </property>
</Properties>
</file>