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color w:val="000000" w:themeColor="text1"/>
          <w:sz w:val="44"/>
          <w:szCs w:val="44"/>
          <w:lang w:val="en-US" w:eastAsia="zh-CN"/>
          <w14:textFill>
            <w14:solidFill>
              <w14:schemeClr w14:val="tx1"/>
            </w14:solidFill>
          </w14:textFill>
        </w:rPr>
      </w:pPr>
      <w:r>
        <w:rPr>
          <w:rFonts w:hint="eastAsia" w:ascii="宋体" w:hAnsi="宋体" w:eastAsia="宋体" w:cs="宋体"/>
          <w:b/>
          <w:sz w:val="44"/>
          <w:szCs w:val="44"/>
          <w:lang w:val="en-US" w:eastAsia="zh-CN"/>
        </w:rPr>
        <w:t>《</w:t>
      </w:r>
      <w:r>
        <w:rPr>
          <w:rFonts w:hint="eastAsia" w:ascii="宋体" w:hAnsi="宋体" w:eastAsia="宋体" w:cs="宋体"/>
          <w:b/>
          <w:bCs/>
          <w:sz w:val="44"/>
          <w:szCs w:val="44"/>
          <w:lang w:val="en-US" w:eastAsia="zh-CN"/>
        </w:rPr>
        <w:t>兴业银行深圳分行</w:t>
      </w:r>
      <w:r>
        <w:rPr>
          <w:rFonts w:hint="eastAsia" w:ascii="宋体" w:hAnsi="宋体" w:cs="宋体"/>
          <w:b/>
          <w:bCs/>
          <w:sz w:val="44"/>
          <w:szCs w:val="44"/>
          <w:lang w:val="en-US" w:eastAsia="zh-CN"/>
        </w:rPr>
        <w:t>校招大学生网格营销、电话外呼训战营培训服务</w:t>
      </w:r>
      <w:r>
        <w:rPr>
          <w:rFonts w:hint="eastAsia" w:ascii="宋体" w:hAnsi="宋体" w:eastAsia="宋体" w:cs="宋体"/>
          <w:b/>
          <w:bCs/>
          <w:sz w:val="44"/>
          <w:szCs w:val="44"/>
          <w:lang w:val="en-US" w:eastAsia="zh-CN"/>
        </w:rPr>
        <w:t>采购</w:t>
      </w:r>
      <w:r>
        <w:rPr>
          <w:rFonts w:hint="eastAsia" w:ascii="宋体" w:hAnsi="宋体" w:eastAsia="宋体" w:cs="宋体"/>
          <w:b/>
          <w:bCs/>
          <w:sz w:val="44"/>
          <w:szCs w:val="44"/>
        </w:rPr>
        <w:t>项目</w:t>
      </w:r>
      <w:r>
        <w:rPr>
          <w:rFonts w:hint="eastAsia" w:ascii="宋体" w:hAnsi="宋体" w:eastAsia="宋体" w:cs="宋体"/>
          <w:b/>
          <w:sz w:val="44"/>
          <w:szCs w:val="44"/>
          <w:lang w:val="en-US" w:eastAsia="zh-CN"/>
        </w:rPr>
        <w:t>》供应商征集反馈</w:t>
      </w:r>
      <w:r>
        <w:rPr>
          <w:rFonts w:hint="eastAsia" w:ascii="宋体" w:hAnsi="宋体" w:eastAsia="宋体" w:cs="宋体"/>
          <w:b/>
          <w:color w:val="000000" w:themeColor="text1"/>
          <w:sz w:val="44"/>
          <w:szCs w:val="44"/>
          <w:lang w:val="en-US" w:eastAsia="zh-CN"/>
          <w14:textFill>
            <w14:solidFill>
              <w14:schemeClr w14:val="tx1"/>
            </w14:solidFill>
          </w14:textFill>
        </w:rPr>
        <w:t>材料-公司名称（全称）</w:t>
      </w: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（以下请报名供应商据实修改）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对应页码P1-P20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pPr>
        <w:pStyle w:val="4"/>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pPr>
        <w:pStyle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（该部分的“审核事项”列由</w:t>
      </w:r>
      <w:r>
        <w:rPr>
          <w:rFonts w:hint="eastAsia" w:ascii="仿宋" w:hAnsi="仿宋" w:eastAsia="仿宋" w:cs="仿宋"/>
          <w:b w:val="0"/>
          <w:bCs w:val="0"/>
          <w:color w:val="000000" w:themeColor="text1"/>
          <w:sz w:val="32"/>
          <w:szCs w:val="32"/>
          <w:lang w:eastAsia="zh-CN"/>
          <w14:textFill>
            <w14:solidFill>
              <w14:schemeClr w14:val="tx1"/>
            </w14:solidFill>
          </w14:textFill>
        </w:rPr>
        <w:t>需求（统筹管理）部门</w:t>
      </w:r>
      <w:r>
        <w:rPr>
          <w:rFonts w:hint="eastAsia" w:ascii="仿宋" w:hAnsi="仿宋" w:eastAsia="仿宋" w:cs="仿宋"/>
          <w:b w:val="0"/>
          <w:bCs w:val="0"/>
          <w:color w:val="000000" w:themeColor="text1"/>
          <w:sz w:val="32"/>
          <w:szCs w:val="32"/>
          <w14:textFill>
            <w14:solidFill>
              <w14:schemeClr w14:val="tx1"/>
            </w14:solidFill>
          </w14:textFill>
        </w:rPr>
        <w:t>填写，“审核事项”中的各点，请和征集公告文档中的第一和第二部分要求一一对应。“是否满足”和“基本情况说明”列由供应商填写。）</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2016"/>
        <w:gridCol w:w="4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1.1采购需求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技术</w:t>
            </w:r>
            <w:r>
              <w:rPr>
                <w:rFonts w:hint="eastAsia" w:ascii="仿宋" w:hAnsi="仿宋" w:eastAsia="仿宋" w:cs="仿宋"/>
                <w:b w:val="0"/>
                <w:bCs w:val="0"/>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w:t>
            </w: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1.4服务要求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1.4.1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1.4.2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4"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22"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9"/>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9"/>
        <w:rPr>
          <w:rFonts w:hint="eastAsia" w:ascii="仿宋" w:hAnsi="仿宋" w:eastAsia="仿宋" w:cs="仿宋"/>
          <w:b w:val="0"/>
          <w:bCs w:val="0"/>
          <w:sz w:val="32"/>
          <w:szCs w:val="32"/>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具备</w:t>
      </w:r>
      <w:bookmarkStart w:id="1" w:name="_GoBack"/>
      <w:bookmarkEnd w:id="1"/>
      <w:r>
        <w:rPr>
          <w:rFonts w:hint="eastAsia" w:ascii="仿宋" w:hAnsi="仿宋" w:eastAsia="仿宋" w:cs="仿宋"/>
          <w:color w:val="000000" w:themeColor="text1"/>
          <w:sz w:val="32"/>
          <w:szCs w:val="32"/>
          <w:highlight w:val="none"/>
          <w14:textFill>
            <w14:solidFill>
              <w14:schemeClr w14:val="tx1"/>
            </w14:solidFill>
          </w14:textFill>
        </w:rPr>
        <w:t>202</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年</w:t>
      </w:r>
      <w:r>
        <w:rPr>
          <w:rFonts w:hint="eastAsia" w:ascii="仿宋" w:hAnsi="仿宋" w:eastAsia="仿宋" w:cs="仿宋"/>
          <w:color w:val="000000" w:themeColor="text1"/>
          <w:sz w:val="32"/>
          <w:szCs w:val="32"/>
          <w:highlight w:val="none"/>
          <w:lang w:val="en-US" w:eastAsia="zh-CN"/>
          <w14:textFill>
            <w14:solidFill>
              <w14:schemeClr w14:val="tx1"/>
            </w14:solidFill>
          </w14:textFill>
        </w:rPr>
        <w:t>9月1日</w:t>
      </w:r>
      <w:r>
        <w:rPr>
          <w:rFonts w:hint="eastAsia" w:ascii="仿宋" w:hAnsi="仿宋" w:eastAsia="仿宋" w:cs="仿宋"/>
          <w:color w:val="000000" w:themeColor="text1"/>
          <w:sz w:val="32"/>
          <w:szCs w:val="32"/>
          <w14:textFill>
            <w14:solidFill>
              <w14:schemeClr w14:val="tx1"/>
            </w14:solidFill>
          </w14:textFill>
        </w:rPr>
        <w:t>至今与20家国内系统重要性银行分行级/或其子公司合作开展的</w:t>
      </w:r>
      <w:r>
        <w:rPr>
          <w:rFonts w:hint="eastAsia" w:ascii="仿宋" w:hAnsi="仿宋" w:eastAsia="仿宋" w:cs="仿宋"/>
          <w:color w:val="000000" w:themeColor="text1"/>
          <w:sz w:val="32"/>
          <w:szCs w:val="32"/>
          <w:lang w:val="en-US" w:eastAsia="zh-CN"/>
          <w14:textFill>
            <w14:solidFill>
              <w14:schemeClr w14:val="tx1"/>
            </w14:solidFill>
          </w14:textFill>
        </w:rPr>
        <w:t>培训服务采购的</w:t>
      </w:r>
      <w:r>
        <w:rPr>
          <w:rFonts w:hint="eastAsia" w:ascii="仿宋" w:hAnsi="仿宋" w:eastAsia="仿宋" w:cs="仿宋"/>
          <w:color w:val="000000" w:themeColor="text1"/>
          <w:sz w:val="32"/>
          <w:szCs w:val="32"/>
          <w14:textFill>
            <w14:solidFill>
              <w14:schemeClr w14:val="tx1"/>
            </w14:solidFill>
          </w14:textFill>
        </w:rPr>
        <w:t>成功案例（以合同签订时间为准）</w:t>
      </w:r>
      <w:r>
        <w:rPr>
          <w:rFonts w:hint="eastAsia" w:ascii="仿宋" w:hAnsi="仿宋" w:eastAsia="仿宋" w:cs="仿宋"/>
          <w:color w:val="000000" w:themeColor="text1"/>
          <w:sz w:val="32"/>
          <w:szCs w:val="32"/>
          <w:lang w:eastAsia="zh-CN"/>
          <w14:textFill>
            <w14:solidFill>
              <w14:schemeClr w14:val="tx1"/>
            </w14:solidFill>
          </w14:textFill>
        </w:rPr>
        <w:t>，网格营销和电话外呼案例优先</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sz w:val="32"/>
          <w:szCs w:val="32"/>
        </w:rPr>
        <w:t>提供有效的证明资料：合同复印件，包括采购事项内容页、合同金额页、买卖双方名称页及盖章页等，须提供结算发票予以佐证</w:t>
      </w:r>
      <w:r>
        <w:rPr>
          <w:rFonts w:hint="eastAsia" w:ascii="仿宋" w:hAnsi="仿宋" w:eastAsia="仿宋" w:cs="仿宋"/>
          <w:b w:val="0"/>
          <w:bCs w:val="0"/>
          <w:sz w:val="32"/>
          <w:szCs w:val="32"/>
        </w:rPr>
        <w:t>：</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6"/>
        <w:tblpPr w:leftFromText="180" w:rightFromText="180" w:vertAnchor="text" w:horzAnchor="page" w:tblpX="1894" w:tblpY="345"/>
        <w:tblOverlap w:val="neve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1"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u w:val="none"/>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DED7F9F"/>
    <w:rsid w:val="13DD0D7A"/>
    <w:rsid w:val="14CF0AF1"/>
    <w:rsid w:val="1A69484E"/>
    <w:rsid w:val="1ADC4827"/>
    <w:rsid w:val="1B67473C"/>
    <w:rsid w:val="365B1D40"/>
    <w:rsid w:val="451570BD"/>
    <w:rsid w:val="503B1E49"/>
    <w:rsid w:val="51150CDE"/>
    <w:rsid w:val="593A5E94"/>
    <w:rsid w:val="5966279D"/>
    <w:rsid w:val="685435D6"/>
    <w:rsid w:val="6F26363D"/>
    <w:rsid w:val="79330017"/>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HTML Preformatted"/>
    <w:basedOn w:val="1"/>
    <w:semiHidden/>
    <w:qFormat/>
    <w:uiPriority w:val="0"/>
    <w:pPr>
      <w:topLinePunct w:val="0"/>
    </w:pPr>
    <w:rPr>
      <w:rFonts w:ascii="Courier New" w:hAnsi="Courier New" w:cs="Courier New"/>
      <w:sz w:val="20"/>
      <w:szCs w:val="2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首行缩进 21"/>
    <w:basedOn w:val="10"/>
    <w:qFormat/>
    <w:uiPriority w:val="0"/>
    <w:pPr>
      <w:widowControl/>
      <w:ind w:firstLine="420"/>
    </w:pPr>
    <w:rPr>
      <w:szCs w:val="20"/>
    </w:rPr>
  </w:style>
  <w:style w:type="paragraph" w:customStyle="1" w:styleId="10">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0</Words>
  <Characters>0</Characters>
  <Lines>0</Lines>
  <Paragraphs>0</Paragraphs>
  <TotalTime>4</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CIB</cp:lastModifiedBy>
  <dcterms:modified xsi:type="dcterms:W3CDTF">2025-09-16T10:16:19Z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1E731979B73D45D7B714329C77A1C536</vt:lpwstr>
  </property>
</Properties>
</file>