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64FCC">
      <w:pPr>
        <w:pStyle w:val="4"/>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p>
    <w:p w14:paraId="4E120724">
      <w:pPr>
        <w:adjustRightInd w:val="0"/>
        <w:snapToGrid w:val="0"/>
        <w:spacing w:line="360" w:lineRule="auto"/>
        <w:rPr>
          <w:bCs/>
          <w:snapToGrid w:val="0"/>
          <w:kern w:val="0"/>
        </w:rPr>
      </w:pPr>
    </w:p>
    <w:p w14:paraId="35982677">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4C024157">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
        <w:tblW w:w="948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2"/>
        <w:gridCol w:w="3703"/>
        <w:gridCol w:w="1843"/>
      </w:tblGrid>
      <w:tr w14:paraId="5006F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942" w:type="dxa"/>
            <w:tcBorders>
              <w:top w:val="double" w:color="auto" w:sz="4" w:space="0"/>
              <w:bottom w:val="single" w:color="auto" w:sz="4" w:space="0"/>
            </w:tcBorders>
            <w:vAlign w:val="center"/>
          </w:tcPr>
          <w:p w14:paraId="2E2364D4">
            <w:pPr>
              <w:adjustRightInd w:val="0"/>
              <w:snapToGrid w:val="0"/>
              <w:spacing w:line="360" w:lineRule="auto"/>
              <w:jc w:val="center"/>
              <w:rPr>
                <w:snapToGrid w:val="0"/>
                <w:kern w:val="0"/>
              </w:rPr>
            </w:pPr>
            <w:r>
              <w:rPr>
                <w:snapToGrid w:val="0"/>
                <w:kern w:val="0"/>
              </w:rPr>
              <w:t>项目名称</w:t>
            </w:r>
          </w:p>
        </w:tc>
        <w:tc>
          <w:tcPr>
            <w:tcW w:w="3703" w:type="dxa"/>
            <w:tcBorders>
              <w:top w:val="double" w:color="auto" w:sz="4" w:space="0"/>
              <w:bottom w:val="single" w:color="auto" w:sz="4" w:space="0"/>
            </w:tcBorders>
            <w:vAlign w:val="center"/>
          </w:tcPr>
          <w:p w14:paraId="028DEEF3">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76403EA8">
            <w:pPr>
              <w:adjustRightInd w:val="0"/>
              <w:snapToGrid w:val="0"/>
              <w:spacing w:line="360" w:lineRule="auto"/>
              <w:jc w:val="center"/>
              <w:rPr>
                <w:snapToGrid w:val="0"/>
                <w:kern w:val="0"/>
              </w:rPr>
            </w:pPr>
            <w:r>
              <w:rPr>
                <w:snapToGrid w:val="0"/>
                <w:kern w:val="0"/>
              </w:rPr>
              <w:t>（</w:t>
            </w:r>
            <w:r>
              <w:rPr>
                <w:rFonts w:hint="eastAsia"/>
                <w:snapToGrid w:val="0"/>
                <w:kern w:val="0"/>
                <w:lang w:val="en-US" w:eastAsia="zh-CN"/>
              </w:rPr>
              <w:t>折扣率</w:t>
            </w:r>
            <w:r>
              <w:rPr>
                <w:snapToGrid w:val="0"/>
                <w:kern w:val="0"/>
              </w:rPr>
              <w:t>）</w:t>
            </w:r>
          </w:p>
        </w:tc>
        <w:tc>
          <w:tcPr>
            <w:tcW w:w="1843" w:type="dxa"/>
            <w:tcBorders>
              <w:top w:val="double" w:color="auto" w:sz="4" w:space="0"/>
              <w:bottom w:val="single" w:color="auto" w:sz="4" w:space="0"/>
            </w:tcBorders>
            <w:vAlign w:val="center"/>
          </w:tcPr>
          <w:p w14:paraId="6B335011">
            <w:pPr>
              <w:adjustRightInd w:val="0"/>
              <w:snapToGrid w:val="0"/>
              <w:spacing w:line="360" w:lineRule="auto"/>
              <w:jc w:val="center"/>
              <w:rPr>
                <w:snapToGrid w:val="0"/>
                <w:kern w:val="0"/>
              </w:rPr>
            </w:pPr>
            <w:r>
              <w:rPr>
                <w:rFonts w:hint="eastAsia"/>
                <w:snapToGrid w:val="0"/>
                <w:kern w:val="0"/>
              </w:rPr>
              <w:t>备注</w:t>
            </w:r>
          </w:p>
        </w:tc>
      </w:tr>
      <w:tr w14:paraId="4A632C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942" w:type="dxa"/>
            <w:tcBorders>
              <w:top w:val="single" w:color="auto" w:sz="4" w:space="0"/>
            </w:tcBorders>
            <w:vAlign w:val="center"/>
          </w:tcPr>
          <w:p w14:paraId="7DC4F4A9">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2026年盐田区食用农产品快速检测项目</w:t>
            </w:r>
          </w:p>
        </w:tc>
        <w:tc>
          <w:tcPr>
            <w:tcW w:w="3703" w:type="dxa"/>
            <w:tcBorders>
              <w:top w:val="single" w:color="auto" w:sz="4" w:space="0"/>
            </w:tcBorders>
            <w:vAlign w:val="center"/>
          </w:tcPr>
          <w:p w14:paraId="16A7A07F">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00CA31F1">
            <w:pPr>
              <w:adjustRightInd w:val="0"/>
              <w:snapToGrid w:val="0"/>
              <w:spacing w:line="360" w:lineRule="auto"/>
              <w:jc w:val="center"/>
              <w:rPr>
                <w:snapToGrid w:val="0"/>
                <w:kern w:val="0"/>
              </w:rPr>
            </w:pPr>
          </w:p>
        </w:tc>
      </w:tr>
    </w:tbl>
    <w:p w14:paraId="5B844953">
      <w:pPr>
        <w:adjustRightInd w:val="0"/>
        <w:snapToGrid w:val="0"/>
        <w:spacing w:line="360" w:lineRule="auto"/>
        <w:rPr>
          <w:snapToGrid w:val="0"/>
          <w:kern w:val="0"/>
        </w:rPr>
      </w:pPr>
    </w:p>
    <w:p w14:paraId="03B3D46D">
      <w:pPr>
        <w:adjustRightInd w:val="0"/>
        <w:snapToGrid w:val="0"/>
        <w:spacing w:line="360" w:lineRule="auto"/>
        <w:rPr>
          <w:snapToGrid w:val="0"/>
          <w:kern w:val="0"/>
        </w:rPr>
      </w:pPr>
    </w:p>
    <w:p w14:paraId="1F6341EE">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10DD2551">
      <w:pPr>
        <w:adjustRightInd w:val="0"/>
        <w:snapToGrid w:val="0"/>
        <w:spacing w:line="360" w:lineRule="auto"/>
        <w:rPr>
          <w:snapToGrid w:val="0"/>
          <w:kern w:val="0"/>
        </w:rPr>
      </w:pPr>
    </w:p>
    <w:p w14:paraId="30831BBF">
      <w:pPr>
        <w:adjustRightInd w:val="0"/>
        <w:snapToGrid w:val="0"/>
        <w:spacing w:line="360" w:lineRule="auto"/>
        <w:ind w:firstLine="6825" w:firstLineChars="3250"/>
        <w:rPr>
          <w:snapToGrid w:val="0"/>
          <w:kern w:val="0"/>
        </w:rPr>
      </w:pPr>
      <w:r>
        <w:rPr>
          <w:snapToGrid w:val="0"/>
          <w:kern w:val="0"/>
        </w:rPr>
        <w:t>年    月    日</w:t>
      </w:r>
    </w:p>
    <w:p w14:paraId="69833241">
      <w:pPr>
        <w:adjustRightInd w:val="0"/>
        <w:snapToGrid w:val="0"/>
        <w:spacing w:line="360" w:lineRule="auto"/>
        <w:ind w:firstLine="1050" w:firstLineChars="500"/>
        <w:rPr>
          <w:snapToGrid w:val="0"/>
          <w:kern w:val="0"/>
        </w:rPr>
      </w:pPr>
    </w:p>
    <w:p w14:paraId="525BECF5">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505ED55B">
      <w:pPr>
        <w:adjustRightInd w:val="0"/>
        <w:spacing w:line="312" w:lineRule="auto"/>
        <w:ind w:left="2" w:firstLine="424" w:firstLineChars="202"/>
        <w:rPr>
          <w:rFonts w:hint="default" w:ascii="宋体" w:hAnsi="宋体"/>
          <w:snapToGrid w:val="0"/>
          <w:kern w:val="0"/>
          <w:lang w:val="en-US" w:eastAsia="zh-CN"/>
        </w:rPr>
      </w:pPr>
      <w:r>
        <w:rPr>
          <w:rFonts w:ascii="宋体" w:hAnsi="宋体"/>
          <w:snapToGrid w:val="0"/>
          <w:kern w:val="0"/>
        </w:rPr>
        <w:t>1、</w:t>
      </w:r>
      <w:r>
        <w:rPr>
          <w:rFonts w:hint="eastAsia" w:ascii="宋体" w:hAnsi="宋体"/>
          <w:snapToGrid w:val="0"/>
          <w:kern w:val="0"/>
          <w:lang w:val="en-US" w:eastAsia="zh-CN"/>
        </w:rPr>
        <w:t>本项目采用折扣率方式，本项目采购金额为本项目支付上限。项目基准价为： 种植业产品（果蔬类）</w:t>
      </w:r>
      <w:r>
        <w:rPr>
          <w:rFonts w:hint="eastAsia" w:ascii="宋体" w:hAnsi="宋体"/>
          <w:snapToGrid w:val="0"/>
          <w:kern w:val="0"/>
          <w:lang w:val="en" w:eastAsia="zh-CN"/>
        </w:rPr>
        <w:t>34.74</w:t>
      </w:r>
      <w:r>
        <w:rPr>
          <w:rFonts w:hint="eastAsia" w:ascii="宋体" w:hAnsi="宋体"/>
          <w:snapToGrid w:val="0"/>
          <w:kern w:val="0"/>
          <w:lang w:val="en-US" w:eastAsia="zh-CN"/>
        </w:rPr>
        <w:t xml:space="preserve"> 元/批次</w:t>
      </w:r>
      <w:r>
        <w:rPr>
          <w:rFonts w:hint="eastAsia" w:ascii="宋体" w:hAnsi="宋体"/>
          <w:snapToGrid w:val="0"/>
          <w:kern w:val="0"/>
          <w:lang w:val="en" w:eastAsia="zh-CN"/>
        </w:rPr>
        <w:t>；</w:t>
      </w:r>
      <w:r>
        <w:rPr>
          <w:rFonts w:hint="eastAsia" w:ascii="宋体" w:hAnsi="宋体"/>
          <w:snapToGrid w:val="0"/>
          <w:kern w:val="0"/>
          <w:lang w:val="en-US" w:eastAsia="zh-CN"/>
        </w:rPr>
        <w:t>畜禽蛋类</w:t>
      </w:r>
      <w:r>
        <w:rPr>
          <w:rFonts w:hint="eastAsia" w:ascii="宋体" w:hAnsi="宋体"/>
          <w:snapToGrid w:val="0"/>
          <w:kern w:val="0"/>
          <w:lang w:val="en" w:eastAsia="zh-CN"/>
        </w:rPr>
        <w:t>56.74</w:t>
      </w:r>
      <w:r>
        <w:rPr>
          <w:rFonts w:hint="eastAsia" w:ascii="宋体" w:hAnsi="宋体"/>
          <w:snapToGrid w:val="0"/>
          <w:kern w:val="0"/>
          <w:lang w:val="en-US" w:eastAsia="zh-CN"/>
        </w:rPr>
        <w:t xml:space="preserve"> 元/批次</w:t>
      </w:r>
      <w:r>
        <w:rPr>
          <w:rFonts w:hint="eastAsia" w:ascii="宋体" w:hAnsi="宋体"/>
          <w:snapToGrid w:val="0"/>
          <w:kern w:val="0"/>
          <w:lang w:val="en" w:eastAsia="zh-CN"/>
        </w:rPr>
        <w:t>；水产类61.74</w:t>
      </w:r>
      <w:r>
        <w:rPr>
          <w:rFonts w:hint="eastAsia" w:ascii="宋体" w:hAnsi="宋体"/>
          <w:snapToGrid w:val="0"/>
          <w:kern w:val="0"/>
          <w:lang w:val="en-US" w:eastAsia="zh-CN"/>
        </w:rPr>
        <w:t xml:space="preserve"> 元/批次。投标人根据基准价自行报折扣率。</w:t>
      </w:r>
    </w:p>
    <w:p w14:paraId="54A98A33">
      <w:pPr>
        <w:adjustRightInd w:val="0"/>
        <w:spacing w:line="312" w:lineRule="auto"/>
        <w:ind w:left="2" w:firstLine="424" w:firstLineChars="202"/>
        <w:rPr>
          <w:rFonts w:ascii="宋体" w:hAnsi="宋体"/>
          <w:bCs/>
        </w:rPr>
      </w:pPr>
      <w:r>
        <w:rPr>
          <w:rFonts w:hint="eastAsia" w:ascii="宋体" w:hAnsi="宋体"/>
          <w:snapToGrid w:val="0"/>
          <w:kern w:val="0"/>
          <w:lang w:val="en-US" w:eastAsia="zh-CN"/>
        </w:rPr>
        <w:t>2、投标折扣率填报格式（投标折扣率采用小数报价且最多保留两位小数，如：0.90、0.80）：投标折扣率≤1。</w:t>
      </w:r>
    </w:p>
    <w:p w14:paraId="6CB56B8A">
      <w:pPr>
        <w:adjustRightInd w:val="0"/>
        <w:spacing w:line="312" w:lineRule="auto"/>
        <w:ind w:left="2" w:firstLine="424" w:firstLineChars="202"/>
        <w:rPr>
          <w:rFonts w:ascii="宋体" w:hAnsi="宋体"/>
          <w:bCs/>
        </w:rPr>
      </w:pPr>
      <w:r>
        <w:rPr>
          <w:rFonts w:hint="eastAsia" w:ascii="宋体" w:hAnsi="宋体"/>
          <w:szCs w:val="21"/>
          <w:lang w:val="en-US" w:eastAsia="zh-CN"/>
        </w:rPr>
        <w:t>3</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28FE7D">
      <w:pPr>
        <w:adjustRightInd w:val="0"/>
        <w:spacing w:line="312" w:lineRule="auto"/>
        <w:ind w:firstLine="437"/>
        <w:rPr>
          <w:b/>
          <w:bCs/>
          <w:sz w:val="28"/>
        </w:rPr>
      </w:pPr>
      <w:r>
        <w:rPr>
          <w:rFonts w:hint="eastAsia" w:ascii="宋体" w:hAnsi="宋体"/>
          <w:b/>
          <w:bCs/>
          <w:szCs w:val="21"/>
          <w:lang w:val="en-US" w:eastAsia="zh-CN"/>
        </w:rPr>
        <w:t>4</w:t>
      </w:r>
      <w:r>
        <w:rPr>
          <w:rFonts w:hint="eastAsia" w:ascii="宋体" w:hAnsi="宋体"/>
          <w:b/>
          <w:bCs/>
          <w:szCs w:val="21"/>
        </w:rPr>
        <w:t>、</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1585B0E3"/>
    <w:p w14:paraId="0D7A8710"/>
    <w:p w14:paraId="556B238F"/>
    <w:p w14:paraId="510F782F"/>
    <w:p w14:paraId="26B69325"/>
    <w:p w14:paraId="7E7FF256"/>
    <w:p w14:paraId="02900C78"/>
    <w:p w14:paraId="4D82BA18"/>
    <w:p w14:paraId="3DB92322">
      <w:r>
        <w:br w:type="page"/>
      </w:r>
    </w:p>
    <w:p w14:paraId="67F75BE2"/>
    <w:p w14:paraId="2A6F4DAA">
      <w:pPr>
        <w:pStyle w:val="4"/>
        <w:tabs>
          <w:tab w:val="left" w:pos="371"/>
        </w:tabs>
        <w:spacing w:before="120" w:after="120"/>
        <w:ind w:left="-1" w:leftChars="-1" w:hanging="1"/>
        <w:jc w:val="center"/>
        <w:rPr>
          <w:rFonts w:asciiTheme="minorEastAsia" w:hAnsiTheme="minorEastAsia" w:eastAsiaTheme="minorEastAsia"/>
        </w:rPr>
      </w:pPr>
      <w:bookmarkStart w:id="0" w:name="_Toc44691166"/>
      <w:bookmarkStart w:id="1" w:name="_Toc44690434"/>
      <w:bookmarkStart w:id="2" w:name="_Toc44691398"/>
      <w:bookmarkStart w:id="3" w:name="_Toc135293187"/>
      <w:bookmarkStart w:id="4" w:name="_Toc44690707"/>
      <w:r>
        <w:rPr>
          <w:rFonts w:hint="eastAsia" w:asciiTheme="minorEastAsia" w:hAnsiTheme="minorEastAsia" w:eastAsiaTheme="minorEastAsia"/>
        </w:rPr>
        <w:t>格式6  报价表</w:t>
      </w:r>
      <w:bookmarkEnd w:id="0"/>
      <w:bookmarkEnd w:id="1"/>
      <w:bookmarkEnd w:id="2"/>
      <w:bookmarkEnd w:id="3"/>
      <w:bookmarkEnd w:id="4"/>
    </w:p>
    <w:p w14:paraId="054F812E">
      <w:pPr>
        <w:spacing w:line="300" w:lineRule="auto"/>
        <w:rPr>
          <w:rFonts w:ascii="楷体_GB2312" w:eastAsia="楷体_GB2312"/>
          <w:b/>
          <w:sz w:val="24"/>
        </w:rPr>
      </w:pPr>
      <w:r>
        <w:rPr>
          <w:rFonts w:hint="eastAsia" w:ascii="楷体_GB2312" w:eastAsia="楷体_GB2312"/>
          <w:b/>
          <w:sz w:val="24"/>
        </w:rPr>
        <w:t>1   报价要求</w:t>
      </w:r>
    </w:p>
    <w:p w14:paraId="36BE787D">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Theme="minorEastAsia" w:hAnsiTheme="minorEastAsia" w:eastAsiaTheme="minorEastAsia"/>
          <w:snapToGrid w:val="0"/>
          <w:kern w:val="0"/>
        </w:rPr>
        <w:t>。</w:t>
      </w:r>
    </w:p>
    <w:p w14:paraId="42C7BC03">
      <w:pPr>
        <w:adjustRightInd w:val="0"/>
        <w:snapToGrid w:val="0"/>
        <w:spacing w:line="300" w:lineRule="auto"/>
        <w:rPr>
          <w:snapToGrid w:val="0"/>
          <w:kern w:val="0"/>
        </w:rPr>
      </w:pPr>
    </w:p>
    <w:p w14:paraId="5EF9319D">
      <w:pPr>
        <w:spacing w:line="300" w:lineRule="auto"/>
        <w:rPr>
          <w:rFonts w:eastAsia="楷体_GB2312"/>
          <w:b/>
          <w:sz w:val="24"/>
        </w:rPr>
      </w:pPr>
      <w:r>
        <w:rPr>
          <w:rFonts w:hint="eastAsia" w:eastAsia="楷体_GB2312"/>
          <w:b/>
          <w:sz w:val="24"/>
        </w:rPr>
        <w:t>2   报价表</w:t>
      </w:r>
    </w:p>
    <w:tbl>
      <w:tblPr>
        <w:tblStyle w:val="5"/>
        <w:tblW w:w="825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1879"/>
        <w:gridCol w:w="1552"/>
        <w:gridCol w:w="1511"/>
      </w:tblGrid>
      <w:tr w14:paraId="5C8C59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1B5461F6">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77B5C409">
            <w:pPr>
              <w:adjustRightInd w:val="0"/>
              <w:snapToGrid w:val="0"/>
              <w:spacing w:line="300" w:lineRule="auto"/>
              <w:jc w:val="center"/>
              <w:rPr>
                <w:b/>
                <w:snapToGrid w:val="0"/>
                <w:kern w:val="0"/>
              </w:rPr>
            </w:pPr>
            <w:r>
              <w:rPr>
                <w:rFonts w:hint="eastAsia"/>
                <w:b/>
                <w:snapToGrid w:val="0"/>
                <w:kern w:val="0"/>
              </w:rPr>
              <w:t>项目内容</w:t>
            </w:r>
          </w:p>
        </w:tc>
        <w:tc>
          <w:tcPr>
            <w:tcW w:w="1879" w:type="dxa"/>
            <w:vAlign w:val="center"/>
          </w:tcPr>
          <w:p w14:paraId="0DF39E38">
            <w:pPr>
              <w:adjustRightInd w:val="0"/>
              <w:snapToGrid w:val="0"/>
              <w:spacing w:line="300" w:lineRule="auto"/>
              <w:jc w:val="center"/>
              <w:rPr>
                <w:rFonts w:hint="eastAsia" w:eastAsia="宋体"/>
                <w:b/>
                <w:snapToGrid w:val="0"/>
                <w:kern w:val="0"/>
                <w:lang w:val="en-US" w:eastAsia="zh-CN"/>
              </w:rPr>
            </w:pPr>
            <w:r>
              <w:rPr>
                <w:rFonts w:hint="eastAsia"/>
                <w:b/>
                <w:snapToGrid w:val="0"/>
                <w:kern w:val="0"/>
              </w:rPr>
              <w:t>数量</w:t>
            </w:r>
            <w:r>
              <w:rPr>
                <w:rFonts w:hint="eastAsia"/>
                <w:b/>
                <w:snapToGrid w:val="0"/>
                <w:kern w:val="0"/>
                <w:lang w:val="en-US" w:eastAsia="zh-CN"/>
              </w:rPr>
              <w:t>/</w:t>
            </w:r>
            <w:r>
              <w:rPr>
                <w:rFonts w:hint="eastAsia"/>
                <w:b/>
                <w:snapToGrid w:val="0"/>
                <w:kern w:val="0"/>
              </w:rPr>
              <w:t>单位</w:t>
            </w:r>
          </w:p>
        </w:tc>
        <w:tc>
          <w:tcPr>
            <w:tcW w:w="1552" w:type="dxa"/>
            <w:vAlign w:val="center"/>
          </w:tcPr>
          <w:p w14:paraId="31C22689">
            <w:pPr>
              <w:adjustRightInd w:val="0"/>
              <w:snapToGrid w:val="0"/>
              <w:spacing w:line="300" w:lineRule="auto"/>
              <w:jc w:val="center"/>
              <w:rPr>
                <w:b/>
                <w:snapToGrid w:val="0"/>
                <w:kern w:val="0"/>
              </w:rPr>
            </w:pPr>
            <w:r>
              <w:rPr>
                <w:rFonts w:hint="eastAsia"/>
                <w:b/>
                <w:snapToGrid w:val="0"/>
                <w:kern w:val="0"/>
                <w:lang w:val="en-US" w:eastAsia="zh-CN"/>
              </w:rPr>
              <w:t>投标折扣率</w:t>
            </w:r>
          </w:p>
        </w:tc>
        <w:tc>
          <w:tcPr>
            <w:tcW w:w="1511" w:type="dxa"/>
            <w:vAlign w:val="center"/>
          </w:tcPr>
          <w:p w14:paraId="529369D9">
            <w:pPr>
              <w:adjustRightInd w:val="0"/>
              <w:snapToGrid w:val="0"/>
              <w:spacing w:line="300" w:lineRule="auto"/>
              <w:jc w:val="center"/>
              <w:rPr>
                <w:b/>
                <w:snapToGrid w:val="0"/>
                <w:kern w:val="0"/>
              </w:rPr>
            </w:pPr>
            <w:r>
              <w:rPr>
                <w:rFonts w:hint="eastAsia"/>
                <w:b/>
                <w:snapToGrid w:val="0"/>
                <w:kern w:val="0"/>
              </w:rPr>
              <w:t>备注</w:t>
            </w:r>
          </w:p>
        </w:tc>
      </w:tr>
      <w:tr w14:paraId="34A44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2CF8F6D">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2AD94C88">
            <w:pPr>
              <w:adjustRightInd w:val="0"/>
              <w:snapToGrid w:val="0"/>
              <w:spacing w:line="300" w:lineRule="auto"/>
              <w:jc w:val="center"/>
              <w:rPr>
                <w:rFonts w:ascii="宋体" w:hAnsi="宋体"/>
                <w:szCs w:val="21"/>
                <w:lang w:val="zh-CN"/>
              </w:rPr>
            </w:pPr>
            <w:r>
              <w:rPr>
                <w:rFonts w:hint="eastAsia" w:ascii="宋体" w:hAnsi="宋体"/>
                <w:snapToGrid w:val="0"/>
                <w:kern w:val="0"/>
                <w:lang w:val="en-US" w:eastAsia="zh-CN"/>
              </w:rPr>
              <w:t>种植业产品（果蔬类）</w:t>
            </w:r>
          </w:p>
        </w:tc>
        <w:tc>
          <w:tcPr>
            <w:tcW w:w="1879" w:type="dxa"/>
            <w:vAlign w:val="center"/>
          </w:tcPr>
          <w:p w14:paraId="02BCF384">
            <w:pPr>
              <w:adjustRightInd w:val="0"/>
              <w:snapToGrid w:val="0"/>
              <w:spacing w:line="300" w:lineRule="auto"/>
              <w:jc w:val="center"/>
              <w:rPr>
                <w:snapToGrid w:val="0"/>
                <w:kern w:val="0"/>
              </w:rPr>
            </w:pPr>
            <w:r>
              <w:rPr>
                <w:rFonts w:hint="eastAsia" w:ascii="宋体" w:hAnsi="宋体"/>
                <w:snapToGrid w:val="0"/>
                <w:kern w:val="0"/>
                <w:lang w:val="en" w:eastAsia="zh-CN"/>
              </w:rPr>
              <w:t>34.74</w:t>
            </w:r>
            <w:r>
              <w:rPr>
                <w:rFonts w:hint="eastAsia" w:ascii="宋体" w:hAnsi="宋体"/>
                <w:snapToGrid w:val="0"/>
                <w:kern w:val="0"/>
                <w:lang w:val="en-US" w:eastAsia="zh-CN"/>
              </w:rPr>
              <w:t xml:space="preserve"> 元/批次</w:t>
            </w:r>
          </w:p>
        </w:tc>
        <w:tc>
          <w:tcPr>
            <w:tcW w:w="1552" w:type="dxa"/>
            <w:vMerge w:val="restart"/>
            <w:vAlign w:val="center"/>
          </w:tcPr>
          <w:p w14:paraId="4F348518">
            <w:pPr>
              <w:adjustRightInd w:val="0"/>
              <w:snapToGrid w:val="0"/>
              <w:spacing w:line="300" w:lineRule="auto"/>
              <w:jc w:val="center"/>
              <w:rPr>
                <w:snapToGrid w:val="0"/>
                <w:kern w:val="0"/>
              </w:rPr>
            </w:pPr>
            <w:bookmarkStart w:id="5" w:name="_GoBack"/>
            <w:bookmarkEnd w:id="5"/>
          </w:p>
        </w:tc>
        <w:tc>
          <w:tcPr>
            <w:tcW w:w="1511" w:type="dxa"/>
            <w:vAlign w:val="center"/>
          </w:tcPr>
          <w:p w14:paraId="5E5DBA04">
            <w:pPr>
              <w:adjustRightInd w:val="0"/>
              <w:snapToGrid w:val="0"/>
              <w:spacing w:line="300" w:lineRule="auto"/>
              <w:jc w:val="center"/>
              <w:rPr>
                <w:snapToGrid w:val="0"/>
                <w:kern w:val="0"/>
              </w:rPr>
            </w:pPr>
          </w:p>
        </w:tc>
      </w:tr>
      <w:tr w14:paraId="717931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38DD741A">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520F5594">
            <w:pPr>
              <w:adjustRightInd w:val="0"/>
              <w:snapToGrid w:val="0"/>
              <w:spacing w:line="300" w:lineRule="auto"/>
              <w:jc w:val="center"/>
              <w:rPr>
                <w:rFonts w:ascii="宋体" w:hAnsi="宋体"/>
                <w:szCs w:val="21"/>
                <w:lang w:val="zh-CN"/>
              </w:rPr>
            </w:pPr>
            <w:r>
              <w:rPr>
                <w:rFonts w:hint="eastAsia" w:ascii="宋体" w:hAnsi="宋体"/>
                <w:snapToGrid w:val="0"/>
                <w:kern w:val="0"/>
                <w:lang w:val="en-US" w:eastAsia="zh-CN"/>
              </w:rPr>
              <w:t>畜禽蛋类</w:t>
            </w:r>
          </w:p>
        </w:tc>
        <w:tc>
          <w:tcPr>
            <w:tcW w:w="1879" w:type="dxa"/>
            <w:vAlign w:val="center"/>
          </w:tcPr>
          <w:p w14:paraId="319C839B">
            <w:pPr>
              <w:adjustRightInd w:val="0"/>
              <w:snapToGrid w:val="0"/>
              <w:spacing w:line="300" w:lineRule="auto"/>
              <w:jc w:val="center"/>
              <w:rPr>
                <w:snapToGrid w:val="0"/>
                <w:kern w:val="0"/>
              </w:rPr>
            </w:pPr>
            <w:r>
              <w:rPr>
                <w:rFonts w:hint="eastAsia" w:ascii="宋体" w:hAnsi="宋体"/>
                <w:snapToGrid w:val="0"/>
                <w:kern w:val="0"/>
                <w:lang w:val="en" w:eastAsia="zh-CN"/>
              </w:rPr>
              <w:t>56.74</w:t>
            </w:r>
            <w:r>
              <w:rPr>
                <w:rFonts w:hint="eastAsia" w:ascii="宋体" w:hAnsi="宋体"/>
                <w:snapToGrid w:val="0"/>
                <w:kern w:val="0"/>
                <w:lang w:val="en-US" w:eastAsia="zh-CN"/>
              </w:rPr>
              <w:t xml:space="preserve"> 元/批次</w:t>
            </w:r>
          </w:p>
        </w:tc>
        <w:tc>
          <w:tcPr>
            <w:tcW w:w="1552" w:type="dxa"/>
            <w:vMerge w:val="continue"/>
            <w:tcBorders/>
            <w:vAlign w:val="center"/>
          </w:tcPr>
          <w:p w14:paraId="300F756D">
            <w:pPr>
              <w:adjustRightInd w:val="0"/>
              <w:snapToGrid w:val="0"/>
              <w:spacing w:line="300" w:lineRule="auto"/>
              <w:jc w:val="center"/>
              <w:rPr>
                <w:snapToGrid w:val="0"/>
                <w:kern w:val="0"/>
              </w:rPr>
            </w:pPr>
          </w:p>
        </w:tc>
        <w:tc>
          <w:tcPr>
            <w:tcW w:w="1511" w:type="dxa"/>
            <w:vAlign w:val="center"/>
          </w:tcPr>
          <w:p w14:paraId="0E552968">
            <w:pPr>
              <w:adjustRightInd w:val="0"/>
              <w:snapToGrid w:val="0"/>
              <w:spacing w:line="300" w:lineRule="auto"/>
              <w:jc w:val="center"/>
              <w:rPr>
                <w:snapToGrid w:val="0"/>
                <w:kern w:val="0"/>
              </w:rPr>
            </w:pPr>
          </w:p>
        </w:tc>
      </w:tr>
      <w:tr w14:paraId="2A002D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0015E2C">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482F88AC">
            <w:pPr>
              <w:adjustRightInd w:val="0"/>
              <w:snapToGrid w:val="0"/>
              <w:spacing w:line="300" w:lineRule="auto"/>
              <w:jc w:val="center"/>
              <w:rPr>
                <w:rFonts w:ascii="宋体" w:hAnsi="宋体"/>
                <w:szCs w:val="21"/>
                <w:lang w:val="zh-CN"/>
              </w:rPr>
            </w:pPr>
            <w:r>
              <w:rPr>
                <w:rFonts w:hint="eastAsia" w:ascii="宋体" w:hAnsi="宋体"/>
                <w:snapToGrid w:val="0"/>
                <w:kern w:val="0"/>
                <w:lang w:val="en" w:eastAsia="zh-CN"/>
              </w:rPr>
              <w:t>水产类</w:t>
            </w:r>
          </w:p>
        </w:tc>
        <w:tc>
          <w:tcPr>
            <w:tcW w:w="1879" w:type="dxa"/>
            <w:vAlign w:val="center"/>
          </w:tcPr>
          <w:p w14:paraId="2DFAA90B">
            <w:pPr>
              <w:adjustRightInd w:val="0"/>
              <w:snapToGrid w:val="0"/>
              <w:spacing w:line="300" w:lineRule="auto"/>
              <w:jc w:val="center"/>
              <w:rPr>
                <w:snapToGrid w:val="0"/>
                <w:kern w:val="0"/>
              </w:rPr>
            </w:pPr>
            <w:r>
              <w:rPr>
                <w:rFonts w:hint="eastAsia" w:ascii="宋体" w:hAnsi="宋体"/>
                <w:snapToGrid w:val="0"/>
                <w:kern w:val="0"/>
                <w:lang w:val="en" w:eastAsia="zh-CN"/>
              </w:rPr>
              <w:t>61.74</w:t>
            </w:r>
            <w:r>
              <w:rPr>
                <w:rFonts w:hint="eastAsia" w:ascii="宋体" w:hAnsi="宋体"/>
                <w:snapToGrid w:val="0"/>
                <w:kern w:val="0"/>
                <w:lang w:val="en-US" w:eastAsia="zh-CN"/>
              </w:rPr>
              <w:t xml:space="preserve"> 元/批次</w:t>
            </w:r>
          </w:p>
        </w:tc>
        <w:tc>
          <w:tcPr>
            <w:tcW w:w="1552" w:type="dxa"/>
            <w:vMerge w:val="continue"/>
            <w:tcBorders/>
            <w:vAlign w:val="center"/>
          </w:tcPr>
          <w:p w14:paraId="07A0F0F6">
            <w:pPr>
              <w:adjustRightInd w:val="0"/>
              <w:snapToGrid w:val="0"/>
              <w:spacing w:line="300" w:lineRule="auto"/>
              <w:jc w:val="center"/>
              <w:rPr>
                <w:snapToGrid w:val="0"/>
                <w:kern w:val="0"/>
              </w:rPr>
            </w:pPr>
          </w:p>
        </w:tc>
        <w:tc>
          <w:tcPr>
            <w:tcW w:w="1511" w:type="dxa"/>
            <w:vAlign w:val="center"/>
          </w:tcPr>
          <w:p w14:paraId="4087D7F0">
            <w:pPr>
              <w:adjustRightInd w:val="0"/>
              <w:snapToGrid w:val="0"/>
              <w:spacing w:line="300" w:lineRule="auto"/>
              <w:jc w:val="center"/>
              <w:rPr>
                <w:snapToGrid w:val="0"/>
                <w:kern w:val="0"/>
              </w:rPr>
            </w:pPr>
          </w:p>
        </w:tc>
      </w:tr>
    </w:tbl>
    <w:p w14:paraId="32555794">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37654A1E">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lang w:val="en-US" w:eastAsia="zh-CN"/>
        </w:rPr>
        <w:t>折扣</w:t>
      </w:r>
      <w:r>
        <w:rPr>
          <w:rFonts w:hint="eastAsia" w:asciiTheme="minorEastAsia" w:hAnsiTheme="minorEastAsia" w:eastAsiaTheme="minorEastAsia"/>
        </w:rPr>
        <w:t>应与本表中的</w:t>
      </w:r>
      <w:r>
        <w:rPr>
          <w:rFonts w:hint="eastAsia" w:asciiTheme="minorEastAsia" w:hAnsiTheme="minorEastAsia" w:eastAsiaTheme="minorEastAsia"/>
          <w:lang w:val="en-US" w:eastAsia="zh-CN"/>
        </w:rPr>
        <w:t>投标折扣率</w:t>
      </w:r>
      <w:r>
        <w:rPr>
          <w:rFonts w:hint="eastAsia" w:asciiTheme="minorEastAsia" w:hAnsiTheme="minorEastAsia" w:eastAsiaTheme="minorEastAsia"/>
        </w:rPr>
        <w:t>一致</w:t>
      </w:r>
      <w:r>
        <w:rPr>
          <w:rFonts w:hint="eastAsia" w:ascii="宋体" w:hAnsi="宋体"/>
          <w:szCs w:val="21"/>
        </w:rPr>
        <w:t>。</w:t>
      </w:r>
    </w:p>
    <w:p w14:paraId="6E6EFED6">
      <w:pPr>
        <w:adjustRightInd w:val="0"/>
        <w:snapToGrid w:val="0"/>
        <w:spacing w:line="300" w:lineRule="auto"/>
        <w:rPr>
          <w:snapToGrid w:val="0"/>
          <w:kern w:val="0"/>
        </w:rPr>
      </w:pPr>
    </w:p>
    <w:p w14:paraId="71BD4D3B">
      <w:pPr>
        <w:adjustRightInd w:val="0"/>
        <w:snapToGrid w:val="0"/>
        <w:spacing w:line="300" w:lineRule="auto"/>
        <w:rPr>
          <w:snapToGrid w:val="0"/>
          <w:kern w:val="0"/>
        </w:rPr>
      </w:pPr>
    </w:p>
    <w:p w14:paraId="729CB21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B8F13F0">
      <w:pPr>
        <w:adjustRightInd w:val="0"/>
        <w:snapToGrid w:val="0"/>
        <w:spacing w:line="300" w:lineRule="auto"/>
        <w:rPr>
          <w:snapToGrid w:val="0"/>
          <w:kern w:val="0"/>
        </w:rPr>
      </w:pPr>
    </w:p>
    <w:p w14:paraId="5E06BAF8">
      <w:pPr>
        <w:adjustRightInd w:val="0"/>
        <w:snapToGrid w:val="0"/>
        <w:spacing w:line="300" w:lineRule="auto"/>
        <w:rPr>
          <w:snapToGrid w:val="0"/>
          <w:kern w:val="0"/>
        </w:rPr>
      </w:pPr>
    </w:p>
    <w:p w14:paraId="32F4B3B4">
      <w:pPr>
        <w:adjustRightInd w:val="0"/>
        <w:snapToGrid w:val="0"/>
        <w:spacing w:line="300" w:lineRule="auto"/>
        <w:rPr>
          <w:snapToGrid w:val="0"/>
          <w:kern w:val="0"/>
        </w:rPr>
      </w:pPr>
    </w:p>
    <w:p w14:paraId="4C7D7B65">
      <w:r>
        <w:rPr>
          <w:rFonts w:hint="eastAsia"/>
          <w:snapToGrid w:val="0"/>
          <w:kern w:val="0"/>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03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rPr>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2026-01-29T07:25:03Z</dcterms:created>
  <dc:creator>Administrator</dc:creator>
  <cp:lastModifiedBy>中正--绮</cp:lastModifiedBy>
  <dcterms:modified xsi:type="dcterms:W3CDTF">2026-01-29T07:30:40Z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eyJoZGlkIjoiY2Y5OTA2MGI3MGFmOGU0NTE2YWU2ZGI5ZDJmMmNkMGUiLCJ1c2VySWQiOiI3MDgxMTIyMzEifQ==</vt:lpwstr>
  </property>
  <property fmtid="{D5CDD505-2E9C-101B-9397-08002B2CF9AE}" pid="4" name="ICV">
    <vt:lpwstr>0276D4A4C6B149A0ACD4C411C128F5EF_12</vt:lpwstr>
  </property>
</Properties>
</file>